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3B" w:rsidRDefault="004C333B" w:rsidP="004C333B">
      <w:pPr>
        <w:spacing w:befor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Вопросы к экзамену по дисциплине </w:t>
      </w:r>
    </w:p>
    <w:p w:rsidR="004C333B" w:rsidRPr="00586097" w:rsidRDefault="004C333B" w:rsidP="004C333B">
      <w:pPr>
        <w:spacing w:before="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586097">
        <w:rPr>
          <w:b/>
          <w:sz w:val="28"/>
          <w:szCs w:val="28"/>
        </w:rPr>
        <w:t xml:space="preserve">ПРОТИВОДЕЙСТВИЕ ТЕРРОРИЗМУ: </w:t>
      </w:r>
    </w:p>
    <w:p w:rsidR="0033357D" w:rsidRDefault="004C333B" w:rsidP="004C333B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86097">
        <w:rPr>
          <w:b/>
          <w:sz w:val="28"/>
          <w:szCs w:val="28"/>
        </w:rPr>
        <w:t xml:space="preserve">ОРГАНИЗАЦИЯ И </w:t>
      </w:r>
      <w:r w:rsidRPr="004C333B">
        <w:rPr>
          <w:b/>
          <w:sz w:val="28"/>
          <w:szCs w:val="28"/>
        </w:rPr>
        <w:t>ПРАВОВОЕ</w:t>
      </w:r>
      <w:r w:rsidRPr="00586097">
        <w:rPr>
          <w:b/>
          <w:sz w:val="28"/>
          <w:szCs w:val="28"/>
        </w:rPr>
        <w:t xml:space="preserve"> РЕГУЛИРОВАНИЕ</w:t>
      </w:r>
      <w:r>
        <w:rPr>
          <w:b/>
          <w:sz w:val="28"/>
          <w:szCs w:val="28"/>
        </w:rPr>
        <w:t>»</w:t>
      </w:r>
    </w:p>
    <w:p w:rsidR="004C333B" w:rsidRDefault="004C333B" w:rsidP="004C333B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Доцент  </w:t>
      </w:r>
      <w:proofErr w:type="spellStart"/>
      <w:r>
        <w:rPr>
          <w:sz w:val="28"/>
          <w:szCs w:val="28"/>
        </w:rPr>
        <w:t>Загорнов</w:t>
      </w:r>
      <w:proofErr w:type="spellEnd"/>
      <w:r>
        <w:rPr>
          <w:sz w:val="28"/>
          <w:szCs w:val="28"/>
        </w:rPr>
        <w:t xml:space="preserve"> А.А.</w:t>
      </w:r>
    </w:p>
    <w:p w:rsidR="003E39E9" w:rsidRPr="00406C42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Содержание понятий «террор», «терроризм».</w:t>
      </w:r>
    </w:p>
    <w:p w:rsidR="003E39E9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sz w:val="28"/>
          <w:szCs w:val="28"/>
        </w:rPr>
      </w:pPr>
      <w:r w:rsidRPr="00307C84">
        <w:rPr>
          <w:sz w:val="28"/>
          <w:szCs w:val="28"/>
        </w:rPr>
        <w:t>Основные определения терроризма</w:t>
      </w:r>
      <w:r>
        <w:rPr>
          <w:sz w:val="28"/>
          <w:szCs w:val="28"/>
        </w:rPr>
        <w:t>.</w:t>
      </w:r>
    </w:p>
    <w:p w:rsidR="003E39E9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27034">
        <w:rPr>
          <w:sz w:val="28"/>
          <w:szCs w:val="28"/>
        </w:rPr>
        <w:t>ущность терроризма</w:t>
      </w:r>
      <w:r>
        <w:rPr>
          <w:sz w:val="28"/>
          <w:szCs w:val="28"/>
        </w:rPr>
        <w:t>.</w:t>
      </w:r>
    </w:p>
    <w:p w:rsidR="003E39E9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sz w:val="28"/>
          <w:szCs w:val="28"/>
        </w:rPr>
      </w:pPr>
      <w:r w:rsidRPr="00E27034">
        <w:rPr>
          <w:sz w:val="28"/>
          <w:szCs w:val="28"/>
        </w:rPr>
        <w:t>Терроризм как явление: его времен</w:t>
      </w:r>
      <w:r>
        <w:rPr>
          <w:sz w:val="28"/>
          <w:szCs w:val="28"/>
        </w:rPr>
        <w:t>ное и пространственное</w:t>
      </w:r>
      <w:r w:rsidRPr="00E27034">
        <w:rPr>
          <w:sz w:val="28"/>
          <w:szCs w:val="28"/>
        </w:rPr>
        <w:t xml:space="preserve"> измер</w:t>
      </w:r>
      <w:r w:rsidRPr="00E27034">
        <w:rPr>
          <w:sz w:val="28"/>
          <w:szCs w:val="28"/>
        </w:rPr>
        <w:t>е</w:t>
      </w:r>
      <w:r w:rsidRPr="00E27034">
        <w:rPr>
          <w:sz w:val="28"/>
          <w:szCs w:val="28"/>
        </w:rPr>
        <w:t>ние.</w:t>
      </w:r>
    </w:p>
    <w:p w:rsidR="003E39E9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sz w:val="28"/>
          <w:szCs w:val="28"/>
        </w:rPr>
      </w:pPr>
      <w:r w:rsidRPr="00D16914">
        <w:rPr>
          <w:sz w:val="28"/>
          <w:szCs w:val="28"/>
        </w:rPr>
        <w:t>Основные тенденции современного терроризма.</w:t>
      </w:r>
    </w:p>
    <w:p w:rsidR="003E39E9" w:rsidRPr="003E39E9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Классификация видов и </w:t>
      </w:r>
      <w:r w:rsidRPr="00406C42">
        <w:rPr>
          <w:sz w:val="28"/>
          <w:szCs w:val="28"/>
        </w:rPr>
        <w:t>фор</w:t>
      </w:r>
      <w:r>
        <w:rPr>
          <w:sz w:val="28"/>
          <w:szCs w:val="28"/>
        </w:rPr>
        <w:t>м</w:t>
      </w:r>
      <w:r w:rsidRPr="00406C42">
        <w:rPr>
          <w:sz w:val="28"/>
          <w:szCs w:val="28"/>
        </w:rPr>
        <w:t xml:space="preserve"> терроризма в современном мире.</w:t>
      </w:r>
    </w:p>
    <w:p w:rsidR="003E39E9" w:rsidRPr="003E39E9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Признаки </w:t>
      </w:r>
      <w:r w:rsidRPr="00406C42">
        <w:rPr>
          <w:sz w:val="28"/>
          <w:szCs w:val="28"/>
        </w:rPr>
        <w:t>терроризма</w:t>
      </w:r>
      <w:r>
        <w:rPr>
          <w:sz w:val="28"/>
          <w:szCs w:val="28"/>
        </w:rPr>
        <w:t>.</w:t>
      </w:r>
    </w:p>
    <w:p w:rsidR="003E39E9" w:rsidRPr="003E39E9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E27034">
        <w:rPr>
          <w:sz w:val="28"/>
          <w:szCs w:val="28"/>
        </w:rPr>
        <w:t>Феномен безопасности</w:t>
      </w:r>
      <w:r>
        <w:rPr>
          <w:sz w:val="28"/>
          <w:szCs w:val="28"/>
        </w:rPr>
        <w:t>.</w:t>
      </w:r>
    </w:p>
    <w:p w:rsidR="003E39E9" w:rsidRPr="00406C42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E27034">
        <w:rPr>
          <w:sz w:val="28"/>
          <w:szCs w:val="28"/>
        </w:rPr>
        <w:t>Правовое закрепление феномена безопасности.</w:t>
      </w:r>
    </w:p>
    <w:p w:rsidR="003E39E9" w:rsidRPr="00406C42" w:rsidRDefault="00A56953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E39E9" w:rsidRPr="00406C42">
        <w:rPr>
          <w:sz w:val="28"/>
          <w:szCs w:val="28"/>
        </w:rPr>
        <w:t>Стру</w:t>
      </w:r>
      <w:r w:rsidR="003E39E9" w:rsidRPr="00406C42">
        <w:rPr>
          <w:sz w:val="28"/>
          <w:szCs w:val="28"/>
        </w:rPr>
        <w:t>к</w:t>
      </w:r>
      <w:r w:rsidR="003E39E9" w:rsidRPr="00406C42">
        <w:rPr>
          <w:sz w:val="28"/>
          <w:szCs w:val="28"/>
        </w:rPr>
        <w:t>тура сис</w:t>
      </w:r>
      <w:r w:rsidR="003E39E9">
        <w:rPr>
          <w:sz w:val="28"/>
          <w:szCs w:val="28"/>
        </w:rPr>
        <w:t>темы противодействия терроризму</w:t>
      </w:r>
      <w:r w:rsidR="003E39E9" w:rsidRPr="00406C42">
        <w:rPr>
          <w:sz w:val="28"/>
          <w:szCs w:val="28"/>
        </w:rPr>
        <w:t>.</w:t>
      </w:r>
    </w:p>
    <w:p w:rsidR="003E39E9" w:rsidRDefault="00A56953" w:rsidP="003E39E9">
      <w:pPr>
        <w:numPr>
          <w:ilvl w:val="0"/>
          <w:numId w:val="1"/>
        </w:numPr>
        <w:spacing w:before="0"/>
        <w:ind w:left="1077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9E9" w:rsidRPr="00406C42">
        <w:rPr>
          <w:sz w:val="28"/>
          <w:szCs w:val="28"/>
        </w:rPr>
        <w:t>Проявление</w:t>
      </w:r>
      <w:r w:rsidR="00EA05C7">
        <w:rPr>
          <w:sz w:val="28"/>
          <w:szCs w:val="28"/>
        </w:rPr>
        <w:t xml:space="preserve"> террористических признаков</w:t>
      </w:r>
      <w:r w:rsidR="003E39E9" w:rsidRPr="00406C42">
        <w:rPr>
          <w:sz w:val="28"/>
          <w:szCs w:val="28"/>
        </w:rPr>
        <w:t xml:space="preserve"> на Древнем Востоке.</w:t>
      </w:r>
    </w:p>
    <w:p w:rsidR="00A56953" w:rsidRPr="00A56953" w:rsidRDefault="00A56953" w:rsidP="00A56953">
      <w:pPr>
        <w:pStyle w:val="a3"/>
        <w:numPr>
          <w:ilvl w:val="0"/>
          <w:numId w:val="1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953">
        <w:rPr>
          <w:sz w:val="28"/>
          <w:szCs w:val="28"/>
        </w:rPr>
        <w:t xml:space="preserve">Древняя Греция: поддержание рабов в повиновении, </w:t>
      </w:r>
      <w:proofErr w:type="spellStart"/>
      <w:r w:rsidRPr="00A56953">
        <w:rPr>
          <w:sz w:val="28"/>
          <w:szCs w:val="28"/>
        </w:rPr>
        <w:t>криптии</w:t>
      </w:r>
      <w:proofErr w:type="spellEnd"/>
      <w:r w:rsidRPr="00A56953">
        <w:rPr>
          <w:sz w:val="28"/>
          <w:szCs w:val="28"/>
        </w:rPr>
        <w:t>.</w:t>
      </w:r>
    </w:p>
    <w:p w:rsidR="003E39E9" w:rsidRDefault="00A56953" w:rsidP="003E39E9">
      <w:pPr>
        <w:numPr>
          <w:ilvl w:val="0"/>
          <w:numId w:val="1"/>
        </w:numPr>
        <w:spacing w:before="0"/>
        <w:ind w:left="1077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 xml:space="preserve">Секта </w:t>
      </w:r>
      <w:proofErr w:type="spellStart"/>
      <w:r w:rsidRPr="00E27034">
        <w:rPr>
          <w:sz w:val="28"/>
          <w:szCs w:val="28"/>
        </w:rPr>
        <w:t>сикариев</w:t>
      </w:r>
      <w:proofErr w:type="spellEnd"/>
      <w:r w:rsidRPr="00E27034">
        <w:rPr>
          <w:sz w:val="28"/>
          <w:szCs w:val="28"/>
        </w:rPr>
        <w:t xml:space="preserve"> в Палестине.</w:t>
      </w:r>
    </w:p>
    <w:p w:rsidR="00A56953" w:rsidRDefault="00A56953" w:rsidP="003E39E9">
      <w:pPr>
        <w:numPr>
          <w:ilvl w:val="0"/>
          <w:numId w:val="1"/>
        </w:numPr>
        <w:spacing w:before="0"/>
        <w:ind w:left="1077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 xml:space="preserve">Организация </w:t>
      </w:r>
      <w:proofErr w:type="spellStart"/>
      <w:r w:rsidRPr="00E27034">
        <w:rPr>
          <w:sz w:val="28"/>
          <w:szCs w:val="28"/>
        </w:rPr>
        <w:t>ассасинов</w:t>
      </w:r>
      <w:proofErr w:type="spellEnd"/>
      <w:r w:rsidRPr="00E27034">
        <w:rPr>
          <w:sz w:val="28"/>
          <w:szCs w:val="28"/>
        </w:rPr>
        <w:t xml:space="preserve"> (</w:t>
      </w:r>
      <w:r w:rsidRPr="00E27034"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–</w:t>
      </w:r>
      <w:r w:rsidRPr="00E27034"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</w:t>
      </w:r>
      <w:r w:rsidRPr="00E27034">
        <w:rPr>
          <w:sz w:val="28"/>
          <w:szCs w:val="28"/>
        </w:rPr>
        <w:t>в.).</w:t>
      </w:r>
    </w:p>
    <w:p w:rsidR="003E39E9" w:rsidRPr="00EA05C7" w:rsidRDefault="00A56953" w:rsidP="00EA05C7">
      <w:pPr>
        <w:numPr>
          <w:ilvl w:val="0"/>
          <w:numId w:val="1"/>
        </w:numPr>
        <w:spacing w:before="0"/>
        <w:ind w:left="1077" w:hanging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 xml:space="preserve">Доктрина </w:t>
      </w:r>
      <w:proofErr w:type="spellStart"/>
      <w:r w:rsidRPr="00E27034">
        <w:rPr>
          <w:sz w:val="28"/>
          <w:szCs w:val="28"/>
        </w:rPr>
        <w:t>тираноборчества</w:t>
      </w:r>
      <w:proofErr w:type="spellEnd"/>
      <w:r w:rsidRPr="00E27034">
        <w:rPr>
          <w:sz w:val="28"/>
          <w:szCs w:val="28"/>
        </w:rPr>
        <w:t xml:space="preserve"> в средние века.</w:t>
      </w:r>
    </w:p>
    <w:p w:rsidR="003E39E9" w:rsidRPr="00A56953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Систематическое использование террора властью и о</w:t>
      </w:r>
      <w:r w:rsidRPr="00406C42">
        <w:rPr>
          <w:sz w:val="28"/>
          <w:szCs w:val="28"/>
        </w:rPr>
        <w:t>п</w:t>
      </w:r>
      <w:r w:rsidRPr="00406C42">
        <w:rPr>
          <w:sz w:val="28"/>
          <w:szCs w:val="28"/>
        </w:rPr>
        <w:t>позицией во время Великой Французской Революции.</w:t>
      </w:r>
    </w:p>
    <w:p w:rsidR="00A56953" w:rsidRPr="00A56953" w:rsidRDefault="00A56953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>Идеологическое обоснование террора как способа решения политических пр</w:t>
      </w:r>
      <w:r w:rsidRPr="00E27034">
        <w:rPr>
          <w:sz w:val="28"/>
          <w:szCs w:val="28"/>
        </w:rPr>
        <w:t>о</w:t>
      </w:r>
      <w:r w:rsidRPr="00E27034">
        <w:rPr>
          <w:sz w:val="28"/>
          <w:szCs w:val="28"/>
        </w:rPr>
        <w:t>блем</w:t>
      </w:r>
      <w:r>
        <w:rPr>
          <w:sz w:val="28"/>
          <w:szCs w:val="28"/>
        </w:rPr>
        <w:t xml:space="preserve">: западные деятели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A56953" w:rsidRPr="00A56953" w:rsidRDefault="00A56953" w:rsidP="00A56953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E27034">
        <w:rPr>
          <w:sz w:val="28"/>
          <w:szCs w:val="28"/>
        </w:rPr>
        <w:t>Идеологическое обоснование террора как способа решения политических пр</w:t>
      </w:r>
      <w:r w:rsidRPr="00E27034">
        <w:rPr>
          <w:sz w:val="28"/>
          <w:szCs w:val="28"/>
        </w:rPr>
        <w:t>о</w:t>
      </w:r>
      <w:r w:rsidRPr="00E27034">
        <w:rPr>
          <w:sz w:val="28"/>
          <w:szCs w:val="28"/>
        </w:rPr>
        <w:t>блем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российские</w:t>
      </w:r>
      <w:r>
        <w:rPr>
          <w:sz w:val="28"/>
          <w:szCs w:val="28"/>
        </w:rPr>
        <w:t xml:space="preserve"> деятели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3E39E9" w:rsidRDefault="00DB60E4" w:rsidP="003E39E9">
      <w:pPr>
        <w:numPr>
          <w:ilvl w:val="0"/>
          <w:numId w:val="1"/>
        </w:numPr>
        <w:spacing w:before="0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9E9" w:rsidRPr="00406C42">
        <w:rPr>
          <w:sz w:val="28"/>
          <w:szCs w:val="28"/>
        </w:rPr>
        <w:t xml:space="preserve">Истоки радикальных течений во второй половине </w:t>
      </w:r>
      <w:r w:rsidR="003E39E9" w:rsidRPr="00406C42">
        <w:rPr>
          <w:sz w:val="28"/>
          <w:szCs w:val="28"/>
          <w:lang w:val="en-US"/>
        </w:rPr>
        <w:t>XIX</w:t>
      </w:r>
      <w:r w:rsidR="003E39E9" w:rsidRPr="00406C42">
        <w:rPr>
          <w:sz w:val="28"/>
          <w:szCs w:val="28"/>
        </w:rPr>
        <w:t xml:space="preserve"> в.</w:t>
      </w:r>
    </w:p>
    <w:p w:rsidR="00DB60E4" w:rsidRPr="00DB60E4" w:rsidRDefault="00DB60E4" w:rsidP="00DB60E4">
      <w:pPr>
        <w:numPr>
          <w:ilvl w:val="0"/>
          <w:numId w:val="1"/>
        </w:numPr>
        <w:spacing w:before="0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>Механизм формирования экстремистских организаций. Организация «Народная расправа».</w:t>
      </w:r>
      <w:r w:rsidRPr="00DB60E4">
        <w:rPr>
          <w:sz w:val="28"/>
          <w:szCs w:val="28"/>
        </w:rPr>
        <w:t xml:space="preserve"> </w:t>
      </w:r>
    </w:p>
    <w:p w:rsidR="003E39E9" w:rsidRPr="00406C42" w:rsidRDefault="00DB60E4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E39E9" w:rsidRPr="00406C42">
        <w:rPr>
          <w:sz w:val="28"/>
          <w:szCs w:val="28"/>
        </w:rPr>
        <w:t>Оформление политического терроризма</w:t>
      </w:r>
      <w:r>
        <w:rPr>
          <w:sz w:val="28"/>
          <w:szCs w:val="28"/>
        </w:rPr>
        <w:t xml:space="preserve">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 </w:t>
      </w:r>
      <w:r w:rsidRPr="00E27034">
        <w:rPr>
          <w:sz w:val="28"/>
          <w:szCs w:val="28"/>
        </w:rPr>
        <w:t>Орг</w:t>
      </w:r>
      <w:r w:rsidRPr="00E27034">
        <w:rPr>
          <w:sz w:val="28"/>
          <w:szCs w:val="28"/>
        </w:rPr>
        <w:t>а</w:t>
      </w:r>
      <w:r w:rsidRPr="00E27034">
        <w:rPr>
          <w:sz w:val="28"/>
          <w:szCs w:val="28"/>
        </w:rPr>
        <w:t xml:space="preserve">низация «Народная воля». </w:t>
      </w:r>
      <w:r>
        <w:rPr>
          <w:sz w:val="28"/>
          <w:szCs w:val="28"/>
        </w:rPr>
        <w:t xml:space="preserve"> </w:t>
      </w:r>
    </w:p>
    <w:p w:rsidR="003E39E9" w:rsidRPr="00DB60E4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Нормативное регулирование и организационная структура органов защиты го</w:t>
      </w:r>
      <w:r w:rsidRPr="00406C42">
        <w:rPr>
          <w:sz w:val="28"/>
          <w:szCs w:val="28"/>
        </w:rPr>
        <w:t>с</w:t>
      </w:r>
      <w:r w:rsidRPr="00406C42">
        <w:rPr>
          <w:sz w:val="28"/>
          <w:szCs w:val="28"/>
        </w:rPr>
        <w:t>ударства в Российской империи.</w:t>
      </w:r>
    </w:p>
    <w:p w:rsidR="00DB60E4" w:rsidRPr="00DB60E4" w:rsidRDefault="00DB60E4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>Новые организационные формы противостояния радикальным выступлениям</w:t>
      </w:r>
      <w:r>
        <w:rPr>
          <w:sz w:val="28"/>
          <w:szCs w:val="28"/>
        </w:rPr>
        <w:t xml:space="preserve"> в Российской империи</w:t>
      </w:r>
      <w:r w:rsidRPr="00E27034">
        <w:rPr>
          <w:sz w:val="28"/>
          <w:szCs w:val="28"/>
        </w:rPr>
        <w:t>.</w:t>
      </w:r>
    </w:p>
    <w:p w:rsidR="00DB60E4" w:rsidRPr="00406C42" w:rsidRDefault="00DB60E4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>Международное сотрудничество в области антитеррора</w:t>
      </w:r>
      <w:r>
        <w:rPr>
          <w:sz w:val="28"/>
          <w:szCs w:val="28"/>
        </w:rPr>
        <w:t xml:space="preserve"> в конце </w:t>
      </w:r>
      <w:r>
        <w:rPr>
          <w:sz w:val="28"/>
          <w:szCs w:val="28"/>
          <w:lang w:val="en-US"/>
        </w:rPr>
        <w:t>XIX</w:t>
      </w:r>
      <w:r w:rsidRPr="00DB60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27034">
        <w:rPr>
          <w:sz w:val="28"/>
          <w:szCs w:val="28"/>
        </w:rPr>
        <w:t>.</w:t>
      </w:r>
    </w:p>
    <w:p w:rsidR="003E39E9" w:rsidRPr="00DB60E4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Судебное преследование террористов в Российской империи.</w:t>
      </w:r>
    </w:p>
    <w:p w:rsidR="00DB60E4" w:rsidRPr="00406C42" w:rsidRDefault="004D70DB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E27034">
        <w:rPr>
          <w:sz w:val="28"/>
          <w:szCs w:val="28"/>
        </w:rPr>
        <w:t>Развитие антигосударственной идеологии</w:t>
      </w:r>
      <w:r>
        <w:rPr>
          <w:sz w:val="28"/>
          <w:szCs w:val="28"/>
        </w:rPr>
        <w:t xml:space="preserve"> после Второй мировой войны.</w:t>
      </w:r>
    </w:p>
    <w:p w:rsidR="003E39E9" w:rsidRPr="004D70DB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Становление международного терроризма в 1960–1970-х гг.</w:t>
      </w:r>
    </w:p>
    <w:p w:rsidR="004D70DB" w:rsidRPr="00406C42" w:rsidRDefault="004D70DB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>Новые тенденции в терроризме 1980-х гг</w:t>
      </w:r>
      <w:r>
        <w:rPr>
          <w:sz w:val="28"/>
          <w:szCs w:val="28"/>
        </w:rPr>
        <w:t>.</w:t>
      </w:r>
    </w:p>
    <w:p w:rsidR="003E39E9" w:rsidRPr="007F3435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lastRenderedPageBreak/>
        <w:t>Размывание границ между внутр</w:t>
      </w:r>
      <w:r w:rsidRPr="00406C42">
        <w:rPr>
          <w:sz w:val="28"/>
          <w:szCs w:val="28"/>
        </w:rPr>
        <w:t>и</w:t>
      </w:r>
      <w:r w:rsidRPr="00406C42">
        <w:rPr>
          <w:sz w:val="28"/>
          <w:szCs w:val="28"/>
        </w:rPr>
        <w:t>государственным и международным терроризмом</w:t>
      </w:r>
      <w:r w:rsidR="007F3435">
        <w:rPr>
          <w:sz w:val="28"/>
          <w:szCs w:val="28"/>
        </w:rPr>
        <w:t xml:space="preserve"> в конце ХХ </w:t>
      </w:r>
      <w:proofErr w:type="gramStart"/>
      <w:r w:rsidR="007F3435">
        <w:rPr>
          <w:sz w:val="28"/>
          <w:szCs w:val="28"/>
        </w:rPr>
        <w:t>в</w:t>
      </w:r>
      <w:proofErr w:type="gramEnd"/>
      <w:r w:rsidRPr="00406C42">
        <w:rPr>
          <w:sz w:val="28"/>
          <w:szCs w:val="28"/>
        </w:rPr>
        <w:t>.</w:t>
      </w:r>
    </w:p>
    <w:p w:rsidR="007F3435" w:rsidRPr="00406C42" w:rsidRDefault="007F3435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 xml:space="preserve">Теракт на Мюнхенской Олимпиаде </w:t>
      </w:r>
      <w:smartTag w:uri="urn:schemas-microsoft-com:office:smarttags" w:element="metricconverter">
        <w:smartTagPr>
          <w:attr w:name="ProductID" w:val="1972 г"/>
        </w:smartTagPr>
        <w:r w:rsidRPr="00E27034">
          <w:rPr>
            <w:sz w:val="28"/>
            <w:szCs w:val="28"/>
          </w:rPr>
          <w:t>1972 г</w:t>
        </w:r>
      </w:smartTag>
      <w:r w:rsidRPr="00E27034">
        <w:rPr>
          <w:sz w:val="28"/>
          <w:szCs w:val="28"/>
        </w:rPr>
        <w:t>. Формирование специализированных подразделений антитерро</w:t>
      </w:r>
      <w:r>
        <w:rPr>
          <w:sz w:val="28"/>
          <w:szCs w:val="28"/>
        </w:rPr>
        <w:t>ра  в западных</w:t>
      </w:r>
      <w:r w:rsidRPr="00E27034">
        <w:rPr>
          <w:sz w:val="28"/>
          <w:szCs w:val="28"/>
        </w:rPr>
        <w:t xml:space="preserve"> странах.</w:t>
      </w:r>
    </w:p>
    <w:p w:rsidR="003E39E9" w:rsidRPr="007F3435" w:rsidRDefault="007F3435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E39E9" w:rsidRPr="00406C42">
        <w:rPr>
          <w:sz w:val="28"/>
          <w:szCs w:val="28"/>
        </w:rPr>
        <w:t>Создание новых структур по безопасности в СССР.</w:t>
      </w:r>
    </w:p>
    <w:p w:rsidR="007F3435" w:rsidRPr="007F3435" w:rsidRDefault="007F3435" w:rsidP="007F3435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7F3435">
        <w:rPr>
          <w:sz w:val="28"/>
          <w:szCs w:val="28"/>
        </w:rPr>
        <w:t xml:space="preserve"> </w:t>
      </w:r>
      <w:r w:rsidRPr="007F3435">
        <w:rPr>
          <w:sz w:val="28"/>
          <w:szCs w:val="28"/>
        </w:rPr>
        <w:t>Изменение характера террористической и антитеррористической деятельности на рубеже ХХ–ХХ</w:t>
      </w:r>
      <w:proofErr w:type="gramStart"/>
      <w:r w:rsidRPr="007F3435">
        <w:rPr>
          <w:sz w:val="28"/>
          <w:szCs w:val="28"/>
          <w:lang w:val="en-US"/>
        </w:rPr>
        <w:t>I</w:t>
      </w:r>
      <w:proofErr w:type="gramEnd"/>
      <w:r w:rsidRPr="007F3435">
        <w:rPr>
          <w:sz w:val="28"/>
          <w:szCs w:val="28"/>
        </w:rPr>
        <w:t xml:space="preserve"> вв.</w:t>
      </w:r>
    </w:p>
    <w:p w:rsidR="003E39E9" w:rsidRPr="007F3435" w:rsidRDefault="007F3435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E39E9" w:rsidRPr="00406C42">
        <w:rPr>
          <w:sz w:val="28"/>
          <w:szCs w:val="28"/>
        </w:rPr>
        <w:t>Глобализация терроризма.</w:t>
      </w:r>
    </w:p>
    <w:p w:rsidR="007F3435" w:rsidRPr="00406C42" w:rsidRDefault="007F3435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>Роль ООН  в создании глобальной системы защиты от терроризма.</w:t>
      </w:r>
    </w:p>
    <w:p w:rsidR="003E39E9" w:rsidRPr="00406C42" w:rsidRDefault="007F3435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E39E9" w:rsidRPr="00406C42">
        <w:rPr>
          <w:sz w:val="28"/>
          <w:szCs w:val="28"/>
        </w:rPr>
        <w:t>Международные антитеррористические конвенции.</w:t>
      </w:r>
    </w:p>
    <w:p w:rsidR="007F3435" w:rsidRPr="007F3435" w:rsidRDefault="007F3435" w:rsidP="007F3435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E27034">
        <w:rPr>
          <w:sz w:val="28"/>
          <w:szCs w:val="28"/>
        </w:rPr>
        <w:t>События 11 сентября 2001 г</w:t>
      </w:r>
      <w:r>
        <w:rPr>
          <w:sz w:val="28"/>
          <w:szCs w:val="28"/>
        </w:rPr>
        <w:t>.</w:t>
      </w:r>
      <w:r w:rsidRPr="00E27034">
        <w:rPr>
          <w:sz w:val="28"/>
          <w:szCs w:val="28"/>
        </w:rPr>
        <w:t xml:space="preserve"> и последовавшая глобальная война против терроризма.</w:t>
      </w:r>
    </w:p>
    <w:p w:rsidR="003E39E9" w:rsidRPr="007F3435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Создание международной системы мер, блокирующих возникновение и распространение новых разновидностей и форм терроризма.</w:t>
      </w:r>
    </w:p>
    <w:p w:rsidR="003E39E9" w:rsidRPr="007F3435" w:rsidRDefault="007F3435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7F3435">
        <w:rPr>
          <w:sz w:val="28"/>
          <w:szCs w:val="28"/>
        </w:rPr>
        <w:t xml:space="preserve"> </w:t>
      </w:r>
      <w:r w:rsidR="003E39E9" w:rsidRPr="007F3435">
        <w:rPr>
          <w:sz w:val="28"/>
          <w:szCs w:val="28"/>
        </w:rPr>
        <w:t>Глобальная контртеррористическая стратегия ООН.</w:t>
      </w:r>
    </w:p>
    <w:p w:rsidR="007F3435" w:rsidRPr="007F3435" w:rsidRDefault="007F3435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>Феномен «международный терроризм» и его интеграция в</w:t>
      </w:r>
      <w:r>
        <w:rPr>
          <w:sz w:val="28"/>
          <w:szCs w:val="28"/>
        </w:rPr>
        <w:t> </w:t>
      </w:r>
      <w:r w:rsidRPr="00E27034">
        <w:rPr>
          <w:sz w:val="28"/>
          <w:szCs w:val="28"/>
        </w:rPr>
        <w:t>европейскую среду.</w:t>
      </w:r>
    </w:p>
    <w:p w:rsidR="003E39E9" w:rsidRPr="00B61C7E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Противодействие террористической угрозе в Европе: определение стратегий и правил.</w:t>
      </w:r>
    </w:p>
    <w:p w:rsidR="00B61C7E" w:rsidRPr="00406C42" w:rsidRDefault="00B61C7E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>Влияние угроз терроризма на соблюдение в обществе жизненно важных интересов, прав и свобод человека.</w:t>
      </w:r>
    </w:p>
    <w:p w:rsidR="003E39E9" w:rsidRPr="00406C42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Институты экономической безопасности в системе противодействия совреме</w:t>
      </w:r>
      <w:r w:rsidRPr="00406C42">
        <w:rPr>
          <w:sz w:val="28"/>
          <w:szCs w:val="28"/>
        </w:rPr>
        <w:t>н</w:t>
      </w:r>
      <w:r w:rsidRPr="00406C42">
        <w:rPr>
          <w:sz w:val="28"/>
          <w:szCs w:val="28"/>
        </w:rPr>
        <w:t>ному терроризму.</w:t>
      </w:r>
    </w:p>
    <w:p w:rsidR="003E39E9" w:rsidRPr="00406C42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Информационная безопасность и информационный терр</w:t>
      </w:r>
      <w:r w:rsidRPr="00406C42">
        <w:rPr>
          <w:sz w:val="28"/>
          <w:szCs w:val="28"/>
        </w:rPr>
        <w:t>о</w:t>
      </w:r>
      <w:r w:rsidRPr="00406C42">
        <w:rPr>
          <w:sz w:val="28"/>
          <w:szCs w:val="28"/>
        </w:rPr>
        <w:t>ризм.</w:t>
      </w:r>
    </w:p>
    <w:p w:rsidR="003E39E9" w:rsidRPr="00406C42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Проблемы безопасности человека и противодействия террори</w:t>
      </w:r>
      <w:r w:rsidRPr="00406C42">
        <w:rPr>
          <w:sz w:val="28"/>
          <w:szCs w:val="28"/>
        </w:rPr>
        <w:t>з</w:t>
      </w:r>
      <w:r w:rsidRPr="00406C42">
        <w:rPr>
          <w:sz w:val="28"/>
          <w:szCs w:val="28"/>
        </w:rPr>
        <w:t>му в средствах массовой информации.</w:t>
      </w:r>
    </w:p>
    <w:p w:rsidR="003E39E9" w:rsidRPr="00B61C7E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Концепция национальной безопасности Республики Беларусь.</w:t>
      </w:r>
    </w:p>
    <w:p w:rsidR="00B61C7E" w:rsidRPr="00B61C7E" w:rsidRDefault="00B61C7E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>Факторы, влия</w:t>
      </w:r>
      <w:r w:rsidRPr="00E27034">
        <w:rPr>
          <w:sz w:val="28"/>
          <w:szCs w:val="28"/>
        </w:rPr>
        <w:t>ю</w:t>
      </w:r>
      <w:r w:rsidRPr="00E27034">
        <w:rPr>
          <w:sz w:val="28"/>
          <w:szCs w:val="28"/>
        </w:rPr>
        <w:t>щие на рост террористической опасности</w:t>
      </w:r>
      <w:r>
        <w:rPr>
          <w:sz w:val="28"/>
          <w:szCs w:val="28"/>
        </w:rPr>
        <w:t xml:space="preserve"> в Республике Беларусь</w:t>
      </w:r>
      <w:r w:rsidRPr="00E27034">
        <w:rPr>
          <w:sz w:val="28"/>
          <w:szCs w:val="28"/>
        </w:rPr>
        <w:t>.</w:t>
      </w:r>
    </w:p>
    <w:p w:rsidR="00B61C7E" w:rsidRPr="00406C42" w:rsidRDefault="00B61C7E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>Внешние и внутренние источники террористической угрозы в Республике Беларусь.</w:t>
      </w:r>
    </w:p>
    <w:p w:rsidR="003E39E9" w:rsidRPr="00B61C7E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Правовое обеспечение противодействия терроризму в Республике Беларусь.</w:t>
      </w:r>
    </w:p>
    <w:p w:rsidR="00B61C7E" w:rsidRPr="00406C42" w:rsidRDefault="00B61C7E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 xml:space="preserve">Закон </w:t>
      </w:r>
      <w:r>
        <w:rPr>
          <w:sz w:val="28"/>
          <w:szCs w:val="28"/>
        </w:rPr>
        <w:t xml:space="preserve">Республики Беларусь </w:t>
      </w:r>
      <w:r w:rsidRPr="00E27034">
        <w:rPr>
          <w:sz w:val="28"/>
          <w:szCs w:val="28"/>
        </w:rPr>
        <w:t>о борьбе с террори</w:t>
      </w:r>
      <w:r w:rsidRPr="00E27034">
        <w:rPr>
          <w:sz w:val="28"/>
          <w:szCs w:val="28"/>
        </w:rPr>
        <w:t>з</w:t>
      </w:r>
      <w:r w:rsidRPr="00E27034">
        <w:rPr>
          <w:sz w:val="28"/>
          <w:szCs w:val="28"/>
        </w:rPr>
        <w:t>мом</w:t>
      </w:r>
      <w:r>
        <w:rPr>
          <w:sz w:val="28"/>
          <w:szCs w:val="28"/>
        </w:rPr>
        <w:t>: общая характеристика.</w:t>
      </w:r>
    </w:p>
    <w:p w:rsidR="003E39E9" w:rsidRPr="00053235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406C42">
        <w:rPr>
          <w:sz w:val="28"/>
          <w:szCs w:val="28"/>
        </w:rPr>
        <w:t>Субъекты системы противодействия терроризму в Республике Беларусь.</w:t>
      </w:r>
    </w:p>
    <w:p w:rsidR="003E39E9" w:rsidRPr="00053235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Цели борьбы с терроризмом </w:t>
      </w:r>
      <w:r w:rsidRPr="00406C42">
        <w:rPr>
          <w:sz w:val="28"/>
          <w:szCs w:val="28"/>
        </w:rPr>
        <w:t>в Республике Беларусь.</w:t>
      </w:r>
    </w:p>
    <w:p w:rsidR="003E39E9" w:rsidRDefault="003E39E9" w:rsidP="003E39E9">
      <w:pPr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9808D2">
        <w:rPr>
          <w:sz w:val="28"/>
          <w:szCs w:val="28"/>
        </w:rPr>
        <w:t>Принципы борьбы с терроризмом</w:t>
      </w:r>
      <w:r>
        <w:rPr>
          <w:sz w:val="28"/>
          <w:szCs w:val="28"/>
        </w:rPr>
        <w:t xml:space="preserve"> </w:t>
      </w:r>
      <w:r w:rsidRPr="00406C42">
        <w:rPr>
          <w:sz w:val="28"/>
          <w:szCs w:val="28"/>
        </w:rPr>
        <w:t>в Республике Беларусь</w:t>
      </w:r>
      <w:r w:rsidRPr="009808D2">
        <w:rPr>
          <w:sz w:val="28"/>
          <w:szCs w:val="28"/>
        </w:rPr>
        <w:t>.</w:t>
      </w:r>
    </w:p>
    <w:p w:rsidR="00EA05C7" w:rsidRDefault="00EA05C7" w:rsidP="003E39E9">
      <w:pPr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>Основные функции системы борьбы с</w:t>
      </w:r>
      <w:r>
        <w:rPr>
          <w:sz w:val="28"/>
          <w:szCs w:val="28"/>
        </w:rPr>
        <w:t> </w:t>
      </w:r>
      <w:r w:rsidRPr="00E27034">
        <w:rPr>
          <w:sz w:val="28"/>
          <w:szCs w:val="28"/>
        </w:rPr>
        <w:t>терроризмом</w:t>
      </w:r>
      <w:r>
        <w:rPr>
          <w:sz w:val="28"/>
          <w:szCs w:val="28"/>
        </w:rPr>
        <w:t xml:space="preserve"> в Республике Беларусь.</w:t>
      </w:r>
    </w:p>
    <w:p w:rsidR="003E39E9" w:rsidRDefault="003E39E9" w:rsidP="003E39E9">
      <w:pPr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борьбы с терроризмом </w:t>
      </w:r>
      <w:r w:rsidRPr="00406C42">
        <w:rPr>
          <w:sz w:val="28"/>
          <w:szCs w:val="28"/>
        </w:rPr>
        <w:t>в Республике Беларусь</w:t>
      </w:r>
      <w:r>
        <w:rPr>
          <w:sz w:val="28"/>
          <w:szCs w:val="28"/>
        </w:rPr>
        <w:t>.</w:t>
      </w:r>
    </w:p>
    <w:p w:rsidR="003D164A" w:rsidRPr="003D164A" w:rsidRDefault="003D164A" w:rsidP="003D164A">
      <w:pPr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3D164A">
        <w:rPr>
          <w:bCs/>
          <w:color w:val="000000"/>
          <w:sz w:val="28"/>
          <w:szCs w:val="28"/>
        </w:rPr>
        <w:lastRenderedPageBreak/>
        <w:t xml:space="preserve"> </w:t>
      </w:r>
      <w:r w:rsidRPr="003D164A">
        <w:rPr>
          <w:sz w:val="28"/>
          <w:szCs w:val="28"/>
        </w:rPr>
        <w:t>Виды обеспечения борьбы с терроризмом</w:t>
      </w:r>
      <w:r>
        <w:rPr>
          <w:sz w:val="28"/>
          <w:szCs w:val="28"/>
        </w:rPr>
        <w:t xml:space="preserve"> в Республике Беларусь</w:t>
      </w:r>
      <w:r w:rsidRPr="003D164A">
        <w:rPr>
          <w:sz w:val="28"/>
          <w:szCs w:val="28"/>
        </w:rPr>
        <w:t>: правовое, информационно-аналитическое, научное, материально-техническое, финансовое, кадровое.</w:t>
      </w:r>
    </w:p>
    <w:p w:rsidR="003E39E9" w:rsidRPr="00B61C7E" w:rsidRDefault="003E39E9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 w:rsidRPr="003D164A">
        <w:rPr>
          <w:sz w:val="28"/>
          <w:szCs w:val="28"/>
        </w:rPr>
        <w:t>Ме</w:t>
      </w:r>
      <w:r w:rsidRPr="00406C42">
        <w:rPr>
          <w:sz w:val="28"/>
          <w:szCs w:val="28"/>
        </w:rPr>
        <w:t>ждународное сотрудничество Республики Беларусь в сфере противодействия терроризму.</w:t>
      </w:r>
    </w:p>
    <w:p w:rsidR="00B61C7E" w:rsidRPr="003D164A" w:rsidRDefault="00B61C7E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D164A" w:rsidRPr="00E27034">
        <w:rPr>
          <w:sz w:val="28"/>
          <w:szCs w:val="28"/>
        </w:rPr>
        <w:t>Взаимодействие</w:t>
      </w:r>
      <w:r w:rsidR="003D164A">
        <w:rPr>
          <w:sz w:val="28"/>
          <w:szCs w:val="28"/>
        </w:rPr>
        <w:t xml:space="preserve"> в области антитеррора</w:t>
      </w:r>
      <w:r w:rsidR="003D164A" w:rsidRPr="00E27034">
        <w:rPr>
          <w:sz w:val="28"/>
          <w:szCs w:val="28"/>
        </w:rPr>
        <w:t xml:space="preserve"> в рамках Содружества Незав</w:t>
      </w:r>
      <w:r w:rsidR="00C958DD">
        <w:rPr>
          <w:sz w:val="28"/>
          <w:szCs w:val="28"/>
        </w:rPr>
        <w:t>исимых Государств, Организации Д</w:t>
      </w:r>
      <w:bookmarkStart w:id="0" w:name="_GoBack"/>
      <w:bookmarkEnd w:id="0"/>
      <w:r w:rsidR="003D164A" w:rsidRPr="00E27034">
        <w:rPr>
          <w:sz w:val="28"/>
          <w:szCs w:val="28"/>
        </w:rPr>
        <w:t>оговора  о коллективной безопасности, Евразийского экономич</w:t>
      </w:r>
      <w:r w:rsidR="003D164A" w:rsidRPr="00E27034">
        <w:rPr>
          <w:sz w:val="28"/>
          <w:szCs w:val="28"/>
        </w:rPr>
        <w:t>е</w:t>
      </w:r>
      <w:r w:rsidR="003D164A" w:rsidRPr="00E27034">
        <w:rPr>
          <w:sz w:val="28"/>
          <w:szCs w:val="28"/>
        </w:rPr>
        <w:t>ского союза.</w:t>
      </w:r>
    </w:p>
    <w:p w:rsidR="003D164A" w:rsidRPr="003D164A" w:rsidRDefault="003D164A" w:rsidP="003E39E9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7034">
        <w:rPr>
          <w:sz w:val="28"/>
          <w:szCs w:val="28"/>
        </w:rPr>
        <w:t>Общественное противодействие терроризму. Роль социальных институтов.</w:t>
      </w:r>
    </w:p>
    <w:p w:rsidR="003D164A" w:rsidRPr="003D164A" w:rsidRDefault="003D164A" w:rsidP="003D164A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3D164A">
        <w:rPr>
          <w:sz w:val="28"/>
          <w:szCs w:val="28"/>
        </w:rPr>
        <w:t xml:space="preserve"> </w:t>
      </w:r>
      <w:r w:rsidRPr="003D164A">
        <w:rPr>
          <w:sz w:val="28"/>
          <w:szCs w:val="28"/>
        </w:rPr>
        <w:t>Комплекс мероприятий по предотвращению террористических актов: общегосударственный и местный уровни.</w:t>
      </w:r>
    </w:p>
    <w:p w:rsidR="003D164A" w:rsidRPr="003D164A" w:rsidRDefault="003D164A" w:rsidP="003D164A">
      <w:pPr>
        <w:numPr>
          <w:ilvl w:val="0"/>
          <w:numId w:val="1"/>
        </w:numPr>
        <w:spacing w:before="0"/>
        <w:ind w:left="1077" w:hanging="35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A05C7" w:rsidRPr="00E27034">
        <w:rPr>
          <w:sz w:val="28"/>
          <w:szCs w:val="28"/>
        </w:rPr>
        <w:t>Меры личной безопасности</w:t>
      </w:r>
      <w:r w:rsidR="00EA05C7">
        <w:rPr>
          <w:sz w:val="28"/>
          <w:szCs w:val="28"/>
        </w:rPr>
        <w:t xml:space="preserve"> в ситуации террористической опасности.</w:t>
      </w:r>
    </w:p>
    <w:p w:rsidR="003D164A" w:rsidRPr="003D164A" w:rsidRDefault="003D164A" w:rsidP="003D164A">
      <w:pPr>
        <w:spacing w:before="0"/>
        <w:ind w:left="928"/>
        <w:jc w:val="both"/>
        <w:rPr>
          <w:bCs/>
          <w:color w:val="000000"/>
          <w:sz w:val="28"/>
          <w:szCs w:val="28"/>
        </w:rPr>
      </w:pPr>
    </w:p>
    <w:p w:rsidR="003D164A" w:rsidRPr="00406C42" w:rsidRDefault="003D164A" w:rsidP="003D164A">
      <w:pPr>
        <w:spacing w:before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9E9" w:rsidRDefault="003E39E9" w:rsidP="004C333B">
      <w:pPr>
        <w:spacing w:line="480" w:lineRule="auto"/>
        <w:rPr>
          <w:sz w:val="28"/>
          <w:szCs w:val="28"/>
        </w:rPr>
      </w:pPr>
    </w:p>
    <w:p w:rsidR="004C333B" w:rsidRDefault="004C333B" w:rsidP="004C333B">
      <w:pPr>
        <w:spacing w:line="480" w:lineRule="auto"/>
        <w:rPr>
          <w:sz w:val="28"/>
          <w:szCs w:val="28"/>
        </w:rPr>
      </w:pPr>
    </w:p>
    <w:p w:rsidR="004C333B" w:rsidRPr="004C333B" w:rsidRDefault="004C333B" w:rsidP="004C333B">
      <w:pPr>
        <w:spacing w:line="480" w:lineRule="auto"/>
        <w:rPr>
          <w:sz w:val="28"/>
          <w:szCs w:val="28"/>
        </w:rPr>
      </w:pPr>
    </w:p>
    <w:p w:rsidR="004C333B" w:rsidRPr="004C333B" w:rsidRDefault="004C333B" w:rsidP="004C333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sectPr w:rsidR="004C333B" w:rsidRPr="004C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04E"/>
    <w:multiLevelType w:val="hybridMultilevel"/>
    <w:tmpl w:val="559A49AA"/>
    <w:lvl w:ilvl="0" w:tplc="4E6C06E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E27A01"/>
    <w:multiLevelType w:val="hybridMultilevel"/>
    <w:tmpl w:val="559A49AA"/>
    <w:lvl w:ilvl="0" w:tplc="4E6C06E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3B"/>
    <w:rsid w:val="002622E1"/>
    <w:rsid w:val="0033357D"/>
    <w:rsid w:val="003D164A"/>
    <w:rsid w:val="003E39E9"/>
    <w:rsid w:val="004C333B"/>
    <w:rsid w:val="004D70DB"/>
    <w:rsid w:val="00782D64"/>
    <w:rsid w:val="007F3435"/>
    <w:rsid w:val="00A56953"/>
    <w:rsid w:val="00B3433A"/>
    <w:rsid w:val="00B61C7E"/>
    <w:rsid w:val="00C958DD"/>
    <w:rsid w:val="00DB60E4"/>
    <w:rsid w:val="00E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3B"/>
    <w:pPr>
      <w:spacing w:before="60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33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343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3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3433A"/>
    <w:pPr>
      <w:keepNext/>
      <w:keepLines/>
      <w:spacing w:before="0"/>
      <w:ind w:left="709"/>
      <w:outlineLvl w:val="7"/>
    </w:pPr>
    <w:rPr>
      <w:b/>
      <w:color w:val="40404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3A"/>
    <w:pPr>
      <w:ind w:left="708"/>
    </w:pPr>
  </w:style>
  <w:style w:type="character" w:customStyle="1" w:styleId="10">
    <w:name w:val="Заголовок 1 Знак"/>
    <w:basedOn w:val="a0"/>
    <w:link w:val="1"/>
    <w:rsid w:val="00B3433A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semiHidden/>
    <w:rsid w:val="00B3433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3433A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80">
    <w:name w:val="Заголовок 8 Знак"/>
    <w:link w:val="8"/>
    <w:rsid w:val="00B3433A"/>
    <w:rPr>
      <w:b/>
      <w:color w:val="404040"/>
      <w:sz w:val="28"/>
      <w:lang w:val="x-none" w:eastAsia="x-none"/>
    </w:rPr>
  </w:style>
  <w:style w:type="paragraph" w:styleId="a4">
    <w:name w:val="Subtitle"/>
    <w:basedOn w:val="a"/>
    <w:next w:val="a"/>
    <w:link w:val="a5"/>
    <w:qFormat/>
    <w:rsid w:val="00B3433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5">
    <w:name w:val="Подзаголовок Знак"/>
    <w:link w:val="a4"/>
    <w:rsid w:val="00B3433A"/>
    <w:rPr>
      <w:rFonts w:ascii="Cambria" w:hAnsi="Cambria"/>
      <w:sz w:val="24"/>
      <w:szCs w:val="24"/>
    </w:rPr>
  </w:style>
  <w:style w:type="character" w:styleId="a6">
    <w:name w:val="Emphasis"/>
    <w:uiPriority w:val="20"/>
    <w:qFormat/>
    <w:rsid w:val="00B343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3B"/>
    <w:pPr>
      <w:spacing w:before="60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33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343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3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3433A"/>
    <w:pPr>
      <w:keepNext/>
      <w:keepLines/>
      <w:spacing w:before="0"/>
      <w:ind w:left="709"/>
      <w:outlineLvl w:val="7"/>
    </w:pPr>
    <w:rPr>
      <w:b/>
      <w:color w:val="40404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3A"/>
    <w:pPr>
      <w:ind w:left="708"/>
    </w:pPr>
  </w:style>
  <w:style w:type="character" w:customStyle="1" w:styleId="10">
    <w:name w:val="Заголовок 1 Знак"/>
    <w:basedOn w:val="a0"/>
    <w:link w:val="1"/>
    <w:rsid w:val="00B3433A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semiHidden/>
    <w:rsid w:val="00B3433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3433A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80">
    <w:name w:val="Заголовок 8 Знак"/>
    <w:link w:val="8"/>
    <w:rsid w:val="00B3433A"/>
    <w:rPr>
      <w:b/>
      <w:color w:val="404040"/>
      <w:sz w:val="28"/>
      <w:lang w:val="x-none" w:eastAsia="x-none"/>
    </w:rPr>
  </w:style>
  <w:style w:type="paragraph" w:styleId="a4">
    <w:name w:val="Subtitle"/>
    <w:basedOn w:val="a"/>
    <w:next w:val="a"/>
    <w:link w:val="a5"/>
    <w:qFormat/>
    <w:rsid w:val="00B3433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5">
    <w:name w:val="Подзаголовок Знак"/>
    <w:link w:val="a4"/>
    <w:rsid w:val="00B3433A"/>
    <w:rPr>
      <w:rFonts w:ascii="Cambria" w:hAnsi="Cambria"/>
      <w:sz w:val="24"/>
      <w:szCs w:val="24"/>
    </w:rPr>
  </w:style>
  <w:style w:type="character" w:styleId="a6">
    <w:name w:val="Emphasis"/>
    <w:uiPriority w:val="20"/>
    <w:qFormat/>
    <w:rsid w:val="00B34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2024-09-23T13:23:00Z</dcterms:created>
  <dcterms:modified xsi:type="dcterms:W3CDTF">2024-09-23T14:51:00Z</dcterms:modified>
</cp:coreProperties>
</file>