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816F1B" w:rsidRPr="002E1DF6" w:rsidTr="004D7A6D">
        <w:tc>
          <w:tcPr>
            <w:tcW w:w="4965" w:type="dxa"/>
            <w:shd w:val="clear" w:color="auto" w:fill="auto"/>
          </w:tcPr>
          <w:p w:rsidR="00816F1B" w:rsidRPr="002E1DF6" w:rsidRDefault="00816F1B" w:rsidP="004D7A6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16F1B" w:rsidRPr="002E1DF6" w:rsidRDefault="00816F1B" w:rsidP="004D7A6D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F1B" w:rsidRPr="002E1DF6" w:rsidRDefault="00816F1B" w:rsidP="004D7A6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816F1B" w:rsidRPr="002E1DF6" w:rsidRDefault="00816F1B" w:rsidP="004D7A6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16F1B" w:rsidRPr="002E1DF6" w:rsidRDefault="00816F1B" w:rsidP="004D7A6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816F1B" w:rsidRPr="002E1DF6" w:rsidRDefault="00816F1B" w:rsidP="004D7A6D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01.04.2024 № 5</w:t>
            </w:r>
          </w:p>
        </w:tc>
      </w:tr>
    </w:tbl>
    <w:p w:rsidR="00816F1B" w:rsidRPr="002E1DF6" w:rsidRDefault="00816F1B" w:rsidP="00816F1B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1B" w:rsidRPr="002E1DF6" w:rsidRDefault="00816F1B" w:rsidP="00816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:rsidR="00816F1B" w:rsidRPr="002E1DF6" w:rsidRDefault="00816F1B" w:rsidP="00816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1B" w:rsidRPr="002E1DF6" w:rsidRDefault="00816F1B" w:rsidP="00816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Pr="00816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география и геополитика</w:t>
      </w:r>
      <w:r w:rsidRPr="002E1D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16F1B" w:rsidRPr="002E1DF6" w:rsidRDefault="00816F1B" w:rsidP="00816F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1B" w:rsidRDefault="00816F1B" w:rsidP="00816F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«Туризм и гостеприимство»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</w:t>
      </w:r>
    </w:p>
    <w:p w:rsidR="00816F1B" w:rsidRPr="002E1DF6" w:rsidRDefault="00816F1B" w:rsidP="00816F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97B" w:rsidRPr="00713C42" w:rsidRDefault="00BC197B" w:rsidP="00BC197B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Политической география как наука: объект и предмет изучения. Структура, функции и место политической географии в системе наук. Современные направления политико-географических исследований.</w:t>
      </w:r>
    </w:p>
    <w:p w:rsidR="00BC197B" w:rsidRPr="00713C42" w:rsidRDefault="00BC197B" w:rsidP="00BC197B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Субъекты современной политической карты мира. Суверенные независимые государства и их атрибуты и отличительные черты в системе международных отношений.</w:t>
      </w:r>
    </w:p>
    <w:p w:rsidR="00BC197B" w:rsidRPr="00713C42" w:rsidRDefault="00BC197B" w:rsidP="00BC197B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Зависимые территории и страны на политической карте мира: понятие, виды и типы, особе</w:t>
      </w:r>
      <w:r w:rsidR="00A44E21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нности политической организации.</w:t>
      </w:r>
    </w:p>
    <w:p w:rsidR="00BC197B" w:rsidRPr="00713C42" w:rsidRDefault="00BC197B" w:rsidP="00BC197B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Территории и акватории на политической карте мира, управляемые на основе международных договоров.</w:t>
      </w:r>
    </w:p>
    <w:p w:rsidR="00BC197B" w:rsidRPr="00713C42" w:rsidRDefault="00BC197B" w:rsidP="008122B7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Самопровозглашенные непризнанные государства и территории на современной политической карте мира</w:t>
      </w:r>
    </w:p>
    <w:p w:rsidR="00BC197B" w:rsidRPr="00713C42" w:rsidRDefault="00BC197B" w:rsidP="00BC197B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Государственная территория: понятие, состав и основные политические, природные и экономико-географические характеристики.</w:t>
      </w:r>
    </w:p>
    <w:p w:rsidR="00BC197B" w:rsidRPr="00713C42" w:rsidRDefault="00BC197B" w:rsidP="00BC197B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Состав, формы и размеры государственной территории. Классификация стран мира по размерам, численности населения, конфигурации и особенностям географического положения.</w:t>
      </w:r>
    </w:p>
    <w:p w:rsidR="00BC197B" w:rsidRPr="00713C42" w:rsidRDefault="00BC197B" w:rsidP="00BC197B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Роль и значение столицы в государстве. Историческая классификация столиц. Проблемы переноса столицы.</w:t>
      </w:r>
    </w:p>
    <w:p w:rsidR="00BC197B" w:rsidRPr="00713C42" w:rsidRDefault="00BC197B" w:rsidP="008122B7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Формы правления государств. Государства в составе Британского Содружества.</w:t>
      </w:r>
    </w:p>
    <w:p w:rsidR="00BC197B" w:rsidRPr="00713C42" w:rsidRDefault="00BC197B" w:rsidP="00BC197B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Административно-территориальное устройство государств: функции, принципы выделения, формы и типы. Факторы формирования федераций.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Квазифедерации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BC197B" w:rsidRPr="00713C42" w:rsidRDefault="00BC197B" w:rsidP="00BC197B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Государственные границы: понятие и основные подходы по их изучению. Демаркация и делимитация государственных границ. </w:t>
      </w:r>
    </w:p>
    <w:p w:rsidR="00BC197B" w:rsidRPr="00713C42" w:rsidRDefault="00BC197B" w:rsidP="00BC197B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Классификация государственных границ по морфологическим признакам, природным особенностям и историческим условиям возникновения.</w:t>
      </w:r>
    </w:p>
    <w:p w:rsidR="00BC197B" w:rsidRPr="00713C42" w:rsidRDefault="00BC197B" w:rsidP="00BC197B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Функции государственных границ. Развитие приграничных регионов и трансграничных регионов. Формы изменения государственных границ государств.</w:t>
      </w:r>
    </w:p>
    <w:p w:rsidR="00BC197B" w:rsidRPr="00713C42" w:rsidRDefault="00BC197B" w:rsidP="00BC197B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Территориальные приграничные споры государств. Основные типы приграничных споров.</w:t>
      </w:r>
    </w:p>
    <w:p w:rsidR="00E319EA" w:rsidRPr="00713C42" w:rsidRDefault="00E319EA" w:rsidP="00E319EA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Геополитика как научное направление. Современные направления и функции геополитики. </w:t>
      </w:r>
      <w:r w:rsidR="00B20A0C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Мировая геополитика и геополитика государства.</w:t>
      </w:r>
    </w:p>
    <w:p w:rsidR="00E319EA" w:rsidRPr="00713C42" w:rsidRDefault="00E319EA" w:rsidP="00E319EA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Факторы оценки геополитического положения государства. Современные механизмы и методы геополитического влияния государств.</w:t>
      </w:r>
      <w:bookmarkStart w:id="0" w:name="_GoBack"/>
      <w:bookmarkEnd w:id="0"/>
    </w:p>
    <w:p w:rsidR="00E319EA" w:rsidRPr="00713C42" w:rsidRDefault="00E319EA" w:rsidP="00E319EA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Формирование геополитической школы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континенталистов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начале ХХ в Концепция больших геополитических пространств и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панрегионов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К.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Хаусхофера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319EA" w:rsidRPr="00713C42" w:rsidRDefault="00E319EA" w:rsidP="00B20A0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Формирование геополитической школы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атлантистов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начале ХХ в.</w:t>
      </w:r>
      <w:r w:rsidRPr="00713C42">
        <w:rPr>
          <w:sz w:val="28"/>
          <w:szCs w:val="28"/>
        </w:rPr>
        <w:t xml:space="preserve"> </w:t>
      </w:r>
      <w:r w:rsidR="00B20A0C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Геополитические идеи </w:t>
      </w: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А. </w:t>
      </w:r>
      <w:proofErr w:type="spellStart"/>
      <w:r w:rsidR="00B20A0C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Мэхена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B20A0C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Географическая ось истории и концепция «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Хартленда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 Х.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Маккиндера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319EA" w:rsidRPr="00713C42" w:rsidRDefault="00E319EA" w:rsidP="00E319EA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Геополитические модели мира в период «холодной войны» (1950–1980 гг.). Модель «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хартленд-римленд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 Н.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Спикмена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Д.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Мэйнинга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319EA" w:rsidRPr="00713C42" w:rsidRDefault="00E319EA" w:rsidP="00E319EA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Полицентричность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иерархичность геополитического устройства мира С. Коэна.</w:t>
      </w:r>
    </w:p>
    <w:p w:rsidR="00E319EA" w:rsidRPr="00713C42" w:rsidRDefault="00E319EA" w:rsidP="00E319E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Развитие геополитики на современном этапе. Геополитические идеи «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неоатлантизма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». Теория «столкновение цивилизаций» С.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Хантингтона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319EA" w:rsidRPr="00713C42" w:rsidRDefault="00E319EA" w:rsidP="00E319EA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Геополитические идеи «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мондиализма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 Теория «ко</w:t>
      </w:r>
      <w:r w:rsidR="00B20A0C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нвергенции» Г. </w:t>
      </w:r>
      <w:proofErr w:type="spellStart"/>
      <w:r w:rsidR="00B20A0C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Киссенджера</w:t>
      </w:r>
      <w:proofErr w:type="spellEnd"/>
      <w:r w:rsidR="00B20A0C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З. </w:t>
      </w: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Бжезинского, теория «конец истории» Ф.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Фукуямы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теория единой «линии горизонта» Ж.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Аттали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теория «цивилизационных катастроф» К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Санторо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335B6B" w:rsidRPr="00713C42" w:rsidRDefault="00E319EA" w:rsidP="00335B6B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Геоэкономическая структура ми</w:t>
      </w:r>
      <w:r w:rsidR="00177C73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 на современном этапе. Центр-</w:t>
      </w:r>
      <w:proofErr w:type="spellStart"/>
      <w:r w:rsidR="00177C73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переферийная</w:t>
      </w:r>
      <w:proofErr w:type="spellEnd"/>
      <w:r w:rsidR="00177C73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модель мирового хозяйства. Типы стран по уровню социально-экономического развития.</w:t>
      </w:r>
    </w:p>
    <w:p w:rsidR="00B20A0C" w:rsidRPr="00713C42" w:rsidRDefault="00E319EA" w:rsidP="00E319EA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Геополитические циклы и мирохозяйственное развитие. Длинные циклы развития мировой геополитики Дж.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Модельского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В. Томпсона. </w:t>
      </w:r>
    </w:p>
    <w:p w:rsidR="00E319EA" w:rsidRPr="00713C42" w:rsidRDefault="00E319EA" w:rsidP="00E319EA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Сдвоенная модель геополитической гегемонии государства Кондратьева–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Валлерстайна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319EA" w:rsidRPr="00713C42" w:rsidRDefault="00E319EA" w:rsidP="00E319EA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Новейшие геоэкономические теории мирового развития. Геоэкономическая теория «Север – Юг». Теория «золотого миллиарда». </w:t>
      </w:r>
    </w:p>
    <w:p w:rsidR="00E319EA" w:rsidRPr="00713C42" w:rsidRDefault="00E319EA" w:rsidP="00E319E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Факторы и причины распада биполярного устройства мира в 1990-ые гг. Геополитическая </w:t>
      </w:r>
      <w:r w:rsidR="00BA76DF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модель мира в</w:t>
      </w: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XXI в.</w:t>
      </w:r>
    </w:p>
    <w:p w:rsidR="00E319EA" w:rsidRPr="00713C42" w:rsidRDefault="00E319EA" w:rsidP="00E319EA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Особенности геополитического положения Республики Беларусь.</w:t>
      </w:r>
    </w:p>
    <w:p w:rsidR="00E319EA" w:rsidRPr="00713C42" w:rsidRDefault="00E319EA" w:rsidP="00E319E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Геоконфликтология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как научное направление. Причины возникновения, этапы развития, типы и виды региональных конфликтов. Сепаратизм и ирредентизм в современном мире.</w:t>
      </w:r>
    </w:p>
    <w:p w:rsidR="00BA76DF" w:rsidRPr="00713C42" w:rsidRDefault="00BA76DF" w:rsidP="00BA76DF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Туристская геополитика как научное направление. Концепции геополитической силы международном туризме: концепт </w:t>
      </w:r>
      <w:r w:rsidRPr="00713C4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«т</w:t>
      </w:r>
      <w:r w:rsidR="00336F4E" w:rsidRPr="00713C4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уризм как мягкая сила»</w:t>
      </w:r>
      <w:r w:rsidRPr="00713C42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, концепт «глобальной туристской мир-системы», концепт «туризм как форма неолиберального колониализма (неоколониализма)». </w:t>
      </w:r>
    </w:p>
    <w:p w:rsidR="00D42BD6" w:rsidRPr="00713C42" w:rsidRDefault="00BA76DF" w:rsidP="009D1CD7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Концепции геополитической силы международном туризме: </w:t>
      </w:r>
      <w:r w:rsidR="009D1CD7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концепт «т</w:t>
      </w: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уристские миры и регионы («мир</w:t>
      </w:r>
      <w:r w:rsidR="009D1CD7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системы»)</w:t>
      </w:r>
      <w:r w:rsidR="009D1CD7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», концепт «</w:t>
      </w:r>
      <w:proofErr w:type="spellStart"/>
      <w:r w:rsidR="00D42BD6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овертуризм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как</w:t>
      </w:r>
      <w:r w:rsidR="009D1CD7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базис к</w:t>
      </w: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ультурного антиплюрализма»</w:t>
      </w:r>
      <w:r w:rsidR="00D42BD6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9D1CD7" w:rsidRPr="00713C42" w:rsidRDefault="00D42BD6" w:rsidP="009D1CD7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Концепции геополитической силы международном туризме:</w:t>
      </w:r>
      <w:r w:rsidR="009D1CD7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концепт «национальн</w:t>
      </w: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ый (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инсайдинговый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туризм</w:t>
      </w:r>
      <w:r w:rsidR="009D1CD7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условиях замкнутого мира», концепт «туризм как витрина социально-экономического и политического устройства».</w:t>
      </w:r>
    </w:p>
    <w:p w:rsidR="00BA76DF" w:rsidRPr="00713C42" w:rsidRDefault="00D42BD6" w:rsidP="00D42BD6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Центр-периферийная модель международного туризма. Типы стран по уровню развития международного туризма.</w:t>
      </w:r>
    </w:p>
    <w:p w:rsidR="00D42BD6" w:rsidRPr="00713C42" w:rsidRDefault="00D42BD6" w:rsidP="00D42BD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Современная политико-географическая структура Европы. Региональные и геополитические группировки стран в Европе.</w:t>
      </w:r>
    </w:p>
    <w:p w:rsidR="00D42BD6" w:rsidRPr="00713C42" w:rsidRDefault="00D42BD6" w:rsidP="00D42BD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Региональные конфликты и сепаратистское движение в Европе. Проблемы национальных меньшинств в </w:t>
      </w:r>
      <w:proofErr w:type="spellStart"/>
      <w:r w:rsidR="00336F4E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интегрирующе</w:t>
      </w:r>
      <w:r w:rsidR="0024536B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йся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Европе. Миграционный кризис в </w:t>
      </w:r>
      <w:r w:rsidR="0038483E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Европейском Союзе. </w:t>
      </w:r>
    </w:p>
    <w:p w:rsidR="00D42BD6" w:rsidRPr="00713C42" w:rsidRDefault="00D42BD6" w:rsidP="00D42BD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Р</w:t>
      </w:r>
      <w:r w:rsidR="0038483E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егиональные кон</w:t>
      </w: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фликты, очаги сепаратизма и территориальные споры в странах постсоветского пространства.</w:t>
      </w:r>
    </w:p>
    <w:p w:rsidR="00D42BD6" w:rsidRPr="00713C42" w:rsidRDefault="0038483E" w:rsidP="00D42BD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Современный политико-географический состав и структура, регионализация </w:t>
      </w:r>
      <w:r w:rsidR="00D42BD6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Азии.</w:t>
      </w: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D42BD6" w:rsidRPr="00713C42" w:rsidRDefault="00D42BD6" w:rsidP="00D42BD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Геополитическая ориентация стран Юго-Западной Азии. Исламский тип сепаратизма. Палестинская, кипрская и курдская проблемы. Вооруженные конфликты в Сирии, Йемене и Афганистане. Территориальные приграничные споры в странах Персидского залива.</w:t>
      </w:r>
    </w:p>
    <w:p w:rsidR="00D42BD6" w:rsidRPr="00713C42" w:rsidRDefault="00D42BD6" w:rsidP="00D42BD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Геополитическое соперничество и региональные конфликты в Южной и Восточной Азии. Азиатский тип сепаратизма. Территориальные споры Индии и Пакистана. Проблема Тайваня, </w:t>
      </w:r>
      <w:r w:rsidR="0024536B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Сицзяна</w:t>
      </w: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Тибета в Китае. Проблема разделенной Кореи. Территориальные споры в регионе.</w:t>
      </w:r>
    </w:p>
    <w:p w:rsidR="00D42BD6" w:rsidRPr="00713C42" w:rsidRDefault="00D42BD6" w:rsidP="00D42BD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Геополитическая структура и этно-конфессиональные конфликты в Юго-Восточной Азии. Очаги сепаратизма в Индонезии и Филиппинах.</w:t>
      </w:r>
    </w:p>
    <w:p w:rsidR="00D42BD6" w:rsidRPr="00713C42" w:rsidRDefault="00D42BD6" w:rsidP="00D42BD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Изменение политической карты Африки в период деколонизации (1945–2011 гг.). Современная политико-географическая структура</w:t>
      </w:r>
      <w:r w:rsidR="00511AB7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регионализация</w:t>
      </w: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Африки.</w:t>
      </w:r>
    </w:p>
    <w:p w:rsidR="00D42BD6" w:rsidRPr="00713C42" w:rsidRDefault="00D42BD6" w:rsidP="00D42BD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Геополитические особенности и региональные конфликты стран Северной Африки (Магриба). Исламский фундаментализм в Северной Африке. Политический статус Западной Сахары. Проблема территориальной целостности Ливии, Мали и Судана.</w:t>
      </w:r>
    </w:p>
    <w:p w:rsidR="00D42BD6" w:rsidRPr="00713C42" w:rsidRDefault="00D42BD6" w:rsidP="00D42BD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Геополитическая разобщённость и нестабильность стран Тропической Африки. Африканский тип сепаратизма и региональные конфликты региона. Проблема территориальной целостности Сомали. Сомалийское пиратство.</w:t>
      </w:r>
    </w:p>
    <w:p w:rsidR="00D42BD6" w:rsidRPr="00713C42" w:rsidRDefault="00D42BD6" w:rsidP="00511AB7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Геополитическое положение государств и территорий Северной Америки. Политические проблемы США и Канады. Франко-канадский сепаратизм. Сепаратистское движение Гренландии. Проблема коренных народов Северной Америки.</w:t>
      </w:r>
    </w:p>
    <w:p w:rsidR="00D42BD6" w:rsidRPr="00713C42" w:rsidRDefault="00D42BD6" w:rsidP="00D42BD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Современная политико-географическая структура</w:t>
      </w:r>
      <w:r w:rsidR="00511AB7"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регионализация</w:t>
      </w: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Латинской Америки. Геополитическая ориентация стран Латинской Америки. Политические проблемы региона. Проблема бедности Гаити.</w:t>
      </w:r>
    </w:p>
    <w:p w:rsidR="00D42BD6" w:rsidRPr="00713C42" w:rsidRDefault="00D42BD6" w:rsidP="00D42BD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Региональные конфликты в странах Латинской Америки. Проблемы штата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Чьяпас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Мексике. Проблема территориальной целостности и </w:t>
      </w:r>
      <w:proofErr w:type="spellStart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наркотрафика</w:t>
      </w:r>
      <w:proofErr w:type="spellEnd"/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Колумбии. Территориальные приграничные споры в странах Латинской Америки.</w:t>
      </w:r>
    </w:p>
    <w:p w:rsidR="00D42BD6" w:rsidRPr="00713C42" w:rsidRDefault="00D42BD6" w:rsidP="00D42BD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Современная политико-географическая структура Австралии и Океании. Геополитическая ориентация и политические проблемы стран и зависимых территорий региона. Проблемы коренных народов Австралийского Союза и Новой Зеландии. </w:t>
      </w:r>
    </w:p>
    <w:p w:rsidR="00D42BD6" w:rsidRPr="00713C42" w:rsidRDefault="00D42BD6" w:rsidP="00D42BD6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C4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Политико-правовой статус Антарктиды.</w:t>
      </w:r>
    </w:p>
    <w:p w:rsidR="004557A7" w:rsidRPr="0024536B" w:rsidRDefault="004557A7" w:rsidP="004557A7">
      <w:p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816F1B" w:rsidRPr="00DE300D" w:rsidRDefault="00713C42" w:rsidP="00816F1B">
      <w:pPr>
        <w:autoSpaceDE w:val="0"/>
        <w:autoSpaceDN w:val="0"/>
        <w:adjustRightInd w:val="0"/>
        <w:jc w:val="both"/>
        <w:rPr>
          <w:rFonts w:ascii="Times New Roman" w:hAnsi="Times New Roman" w:cs="CIDFont+F1"/>
          <w:sz w:val="28"/>
          <w:szCs w:val="28"/>
        </w:rPr>
      </w:pPr>
      <w:r>
        <w:rPr>
          <w:rFonts w:ascii="Times New Roman" w:hAnsi="Times New Roman" w:cs="CIDFont+F1"/>
          <w:sz w:val="28"/>
          <w:szCs w:val="28"/>
        </w:rPr>
        <w:t xml:space="preserve">Доцент </w:t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  <w:t>С.А. Заруцкий</w:t>
      </w:r>
    </w:p>
    <w:p w:rsidR="00816F1B" w:rsidRDefault="00816F1B" w:rsidP="00816F1B">
      <w:pPr>
        <w:pStyle w:val="a3"/>
        <w:ind w:left="709"/>
        <w:jc w:val="both"/>
        <w:rPr>
          <w:rFonts w:ascii="Times New Roman" w:hAnsi="Times New Roman"/>
          <w:sz w:val="28"/>
        </w:rPr>
      </w:pPr>
    </w:p>
    <w:p w:rsidR="00816F1B" w:rsidRPr="002E1DF6" w:rsidRDefault="00816F1B" w:rsidP="00816F1B">
      <w:pPr>
        <w:autoSpaceDE w:val="0"/>
        <w:autoSpaceDN w:val="0"/>
        <w:adjustRightInd w:val="0"/>
        <w:jc w:val="both"/>
        <w:rPr>
          <w:rFonts w:ascii="Times New Roman" w:eastAsia="Times New Roman" w:hAnsi="Times New Roman" w:cs="CIDFont+F1"/>
          <w:sz w:val="28"/>
          <w:szCs w:val="28"/>
          <w:lang w:eastAsia="ru-RU"/>
        </w:rPr>
      </w:pP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Заведующий кафедрой </w:t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  <w:t>М.А. Богдасаров</w:t>
      </w:r>
    </w:p>
    <w:sectPr w:rsidR="00816F1B" w:rsidRPr="002E1DF6" w:rsidSect="008122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02D"/>
    <w:multiLevelType w:val="hybridMultilevel"/>
    <w:tmpl w:val="24A89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27923"/>
    <w:multiLevelType w:val="hybridMultilevel"/>
    <w:tmpl w:val="2184412C"/>
    <w:lvl w:ilvl="0" w:tplc="83B41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6B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887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A0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4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4B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69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82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E9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7B"/>
    <w:rsid w:val="00177C73"/>
    <w:rsid w:val="0024536B"/>
    <w:rsid w:val="00300EF4"/>
    <w:rsid w:val="00335B6B"/>
    <w:rsid w:val="00336F4E"/>
    <w:rsid w:val="0038483E"/>
    <w:rsid w:val="004557A7"/>
    <w:rsid w:val="00511AB7"/>
    <w:rsid w:val="00713C42"/>
    <w:rsid w:val="008122B7"/>
    <w:rsid w:val="00816F1B"/>
    <w:rsid w:val="009974E0"/>
    <w:rsid w:val="009D1CD7"/>
    <w:rsid w:val="00A44E21"/>
    <w:rsid w:val="00A80964"/>
    <w:rsid w:val="00B20A0C"/>
    <w:rsid w:val="00BA76DF"/>
    <w:rsid w:val="00BC197B"/>
    <w:rsid w:val="00D42BD6"/>
    <w:rsid w:val="00DA0217"/>
    <w:rsid w:val="00E319EA"/>
    <w:rsid w:val="00EC45B3"/>
    <w:rsid w:val="00EF1968"/>
    <w:rsid w:val="00F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1DAED-D7F2-4F96-B802-73F671D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97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EA"/>
    <w:pPr>
      <w:ind w:left="720"/>
      <w:contextualSpacing/>
    </w:pPr>
  </w:style>
  <w:style w:type="table" w:styleId="a4">
    <w:name w:val="Table Grid"/>
    <w:basedOn w:val="a1"/>
    <w:uiPriority w:val="59"/>
    <w:rsid w:val="00455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6F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dc:description/>
  <cp:lastModifiedBy>m722</cp:lastModifiedBy>
  <cp:revision>6</cp:revision>
  <cp:lastPrinted>2024-05-06T10:57:00Z</cp:lastPrinted>
  <dcterms:created xsi:type="dcterms:W3CDTF">2024-05-05T14:58:00Z</dcterms:created>
  <dcterms:modified xsi:type="dcterms:W3CDTF">2024-05-06T15:41:00Z</dcterms:modified>
</cp:coreProperties>
</file>