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F3388C" w:rsidRPr="00002E6A" w14:paraId="6DC2BD9E" w14:textId="77777777" w:rsidTr="00734040">
        <w:tc>
          <w:tcPr>
            <w:tcW w:w="4965" w:type="dxa"/>
            <w:shd w:val="clear" w:color="auto" w:fill="auto"/>
          </w:tcPr>
          <w:p w14:paraId="3D8015BC" w14:textId="77777777" w:rsidR="00F3388C" w:rsidRPr="00AD208B" w:rsidRDefault="00F3388C" w:rsidP="0073404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Учреждение образования </w:t>
            </w:r>
            <w:r w:rsidRPr="00AD208B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AD208B">
              <w:rPr>
                <w:sz w:val="28"/>
                <w:szCs w:val="28"/>
              </w:rPr>
              <w:t>А.С.Пушкина</w:t>
            </w:r>
            <w:proofErr w:type="spellEnd"/>
            <w:r w:rsidRPr="00AD208B">
              <w:rPr>
                <w:sz w:val="28"/>
                <w:szCs w:val="28"/>
              </w:rPr>
              <w:t>»</w:t>
            </w:r>
          </w:p>
          <w:p w14:paraId="75CE9F1E" w14:textId="77777777" w:rsidR="00F3388C" w:rsidRPr="00AD208B" w:rsidRDefault="00F3388C" w:rsidP="0073404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  <w:p w14:paraId="12BB293A" w14:textId="77777777" w:rsidR="00F3388C" w:rsidRPr="00AD208B" w:rsidRDefault="00F3388C" w:rsidP="0073404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31295C21" w14:textId="77777777" w:rsidR="00F3388C" w:rsidRPr="00AD208B" w:rsidRDefault="00F3388C" w:rsidP="0073404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>УТВЕРЖДЕНО</w:t>
            </w:r>
          </w:p>
          <w:p w14:paraId="1AC03176" w14:textId="77777777" w:rsidR="00F3388C" w:rsidRPr="00AD208B" w:rsidRDefault="00F3388C" w:rsidP="0073404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5A363CAE" w14:textId="77777777" w:rsidR="00F3388C" w:rsidRPr="00AD208B" w:rsidRDefault="00F3388C" w:rsidP="0073404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AD20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D208B">
              <w:rPr>
                <w:sz w:val="28"/>
                <w:szCs w:val="28"/>
              </w:rPr>
              <w:t xml:space="preserve">.2024 № </w:t>
            </w:r>
            <w:r w:rsidRPr="005C1EDA">
              <w:rPr>
                <w:sz w:val="28"/>
                <w:szCs w:val="28"/>
              </w:rPr>
              <w:t>6</w:t>
            </w:r>
          </w:p>
        </w:tc>
      </w:tr>
    </w:tbl>
    <w:p w14:paraId="62F15181" w14:textId="77777777" w:rsidR="00F3388C" w:rsidRPr="00AD208B" w:rsidRDefault="00F3388C" w:rsidP="00F3388C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5ED0AC7C" w14:textId="77777777" w:rsidR="00F3388C" w:rsidRPr="00AD208B" w:rsidRDefault="00F3388C" w:rsidP="00F338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208B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ЭКЗАМЕНУ</w:t>
      </w:r>
    </w:p>
    <w:p w14:paraId="0675FD19" w14:textId="77777777" w:rsidR="00F3388C" w:rsidRPr="00AD208B" w:rsidRDefault="00F3388C" w:rsidP="00F338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7B58B5" w14:textId="2C189B79" w:rsidR="00F3388C" w:rsidRPr="00AD208B" w:rsidRDefault="00F3388C" w:rsidP="00F338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208B">
        <w:rPr>
          <w:sz w:val="28"/>
          <w:szCs w:val="28"/>
        </w:rPr>
        <w:t>По курсу: «</w:t>
      </w:r>
      <w:r w:rsidRPr="00F3388C">
        <w:rPr>
          <w:sz w:val="28"/>
          <w:szCs w:val="28"/>
        </w:rPr>
        <w:t>Введение в социально-экономическую географию</w:t>
      </w:r>
      <w:r w:rsidRPr="00AD208B">
        <w:rPr>
          <w:sz w:val="28"/>
          <w:szCs w:val="28"/>
        </w:rPr>
        <w:t>»</w:t>
      </w:r>
    </w:p>
    <w:p w14:paraId="52071389" w14:textId="77777777" w:rsidR="00F3388C" w:rsidRPr="00AD208B" w:rsidRDefault="00F3388C" w:rsidP="00F338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4854B4E" w14:textId="77777777" w:rsidR="00F3388C" w:rsidRPr="00AD208B" w:rsidRDefault="00F3388C" w:rsidP="00F338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208B">
        <w:rPr>
          <w:sz w:val="28"/>
          <w:szCs w:val="28"/>
        </w:rPr>
        <w:t>Специальность: «</w:t>
      </w:r>
      <w:r>
        <w:rPr>
          <w:sz w:val="28"/>
          <w:szCs w:val="28"/>
        </w:rPr>
        <w:t>География</w:t>
      </w:r>
      <w:r w:rsidRPr="00AD208B">
        <w:rPr>
          <w:sz w:val="28"/>
          <w:szCs w:val="28"/>
        </w:rPr>
        <w:t>» (</w:t>
      </w:r>
      <w:r>
        <w:rPr>
          <w:sz w:val="28"/>
          <w:szCs w:val="28"/>
        </w:rPr>
        <w:t>1</w:t>
      </w:r>
      <w:r w:rsidRPr="00AD208B">
        <w:rPr>
          <w:sz w:val="28"/>
          <w:szCs w:val="28"/>
        </w:rPr>
        <w:t xml:space="preserve"> курс) </w:t>
      </w:r>
    </w:p>
    <w:p w14:paraId="1C95E508" w14:textId="77777777" w:rsidR="00F3388C" w:rsidRDefault="00F3388C" w:rsidP="00F12F13">
      <w:pPr>
        <w:jc w:val="both"/>
        <w:rPr>
          <w:sz w:val="28"/>
          <w:szCs w:val="28"/>
          <w:lang w:val="be-BY"/>
        </w:rPr>
      </w:pPr>
    </w:p>
    <w:p w14:paraId="1CEBD200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Объект, предмет и содержание СЭГ</w:t>
      </w:r>
    </w:p>
    <w:p w14:paraId="1DE40139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Связи СЭГ с другими науками</w:t>
      </w:r>
    </w:p>
    <w:p w14:paraId="4F0FBC86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Структура СЭГ</w:t>
      </w:r>
    </w:p>
    <w:p w14:paraId="29C05233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Функции СЭГ</w:t>
      </w:r>
    </w:p>
    <w:p w14:paraId="521E291F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Задачи СЭГ</w:t>
      </w:r>
    </w:p>
    <w:p w14:paraId="6A1C65BF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Подходы и методы в социально-экономической географии</w:t>
      </w:r>
    </w:p>
    <w:p w14:paraId="5E784845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Основные понятия СЭГ</w:t>
      </w:r>
    </w:p>
    <w:p w14:paraId="477970E2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Понятия “территория” и “территориальная организация”</w:t>
      </w:r>
    </w:p>
    <w:p w14:paraId="18EC6492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Геопространсвенные характеристики территории</w:t>
      </w:r>
    </w:p>
    <w:p w14:paraId="3FDB000B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Природные и общественные характеристики (свойства) территории</w:t>
      </w:r>
    </w:p>
    <w:p w14:paraId="4F9D7904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Отношения и процессы как черты геопространственности территории</w:t>
      </w:r>
    </w:p>
    <w:p w14:paraId="6738722E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Географический потенциал и геопространственная организация территории</w:t>
      </w:r>
    </w:p>
    <w:p w14:paraId="7B8145D8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Учение о ЭГП</w:t>
      </w:r>
    </w:p>
    <w:p w14:paraId="29616854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Учение о географическом разделении труда и экономическом районировании</w:t>
      </w:r>
    </w:p>
    <w:p w14:paraId="18EC37E8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Учение о территориальных социально-экономических системах</w:t>
      </w:r>
    </w:p>
    <w:p w14:paraId="39298D82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Политическая география. Понятие “политическая карта”.</w:t>
      </w:r>
    </w:p>
    <w:p w14:paraId="0A267FFC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Основные этапы формирования политической карты мира. Древний период (</w:t>
      </w:r>
      <w:r w:rsidRPr="00FB44EF">
        <w:rPr>
          <w:sz w:val="28"/>
          <w:szCs w:val="28"/>
          <w:lang w:val="en-US"/>
        </w:rPr>
        <w:t>IV</w:t>
      </w:r>
      <w:r w:rsidRPr="00FB44EF">
        <w:rPr>
          <w:sz w:val="28"/>
          <w:szCs w:val="28"/>
        </w:rPr>
        <w:t xml:space="preserve"> тыс. </w:t>
      </w:r>
      <w:proofErr w:type="gramStart"/>
      <w:r w:rsidRPr="00FB44EF">
        <w:rPr>
          <w:sz w:val="28"/>
          <w:szCs w:val="28"/>
        </w:rPr>
        <w:t>до</w:t>
      </w:r>
      <w:proofErr w:type="gramEnd"/>
      <w:r w:rsidRPr="00FB44EF">
        <w:rPr>
          <w:sz w:val="28"/>
          <w:szCs w:val="28"/>
        </w:rPr>
        <w:t xml:space="preserve"> н.э.  – </w:t>
      </w:r>
      <w:r w:rsidRPr="00FB44EF">
        <w:rPr>
          <w:sz w:val="28"/>
          <w:szCs w:val="28"/>
          <w:lang w:val="en-US"/>
        </w:rPr>
        <w:t>V</w:t>
      </w:r>
      <w:r w:rsidRPr="00FB44EF">
        <w:rPr>
          <w:sz w:val="28"/>
          <w:szCs w:val="28"/>
        </w:rPr>
        <w:t xml:space="preserve"> в. н.э.)</w:t>
      </w:r>
    </w:p>
    <w:p w14:paraId="02088C2A" w14:textId="4FF4E53A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</w:rPr>
        <w:t xml:space="preserve">Средневековый период развития политической карты мира </w:t>
      </w:r>
    </w:p>
    <w:p w14:paraId="1CF5E1C7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Хозяйство и политическая карта мира в раннее новое время</w:t>
      </w:r>
    </w:p>
    <w:p w14:paraId="1FE363D1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Эпоха ВГО и ее влияние на хозяйство и политическую карту мира</w:t>
      </w:r>
    </w:p>
    <w:p w14:paraId="71790F35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 xml:space="preserve">Мировое хозяйство и политическая карта мира сер. </w:t>
      </w:r>
      <w:r w:rsidRPr="00FB44EF">
        <w:rPr>
          <w:sz w:val="28"/>
          <w:szCs w:val="28"/>
          <w:lang w:val="en-US"/>
        </w:rPr>
        <w:t>XVII</w:t>
      </w:r>
      <w:r w:rsidRPr="00FB44EF">
        <w:rPr>
          <w:sz w:val="28"/>
          <w:szCs w:val="28"/>
        </w:rPr>
        <w:t xml:space="preserve"> – начала </w:t>
      </w:r>
      <w:r w:rsidRPr="00FB44EF">
        <w:rPr>
          <w:sz w:val="28"/>
          <w:szCs w:val="28"/>
          <w:lang w:val="en-US"/>
        </w:rPr>
        <w:t>XX</w:t>
      </w:r>
      <w:r w:rsidRPr="00FB44EF">
        <w:rPr>
          <w:sz w:val="28"/>
          <w:szCs w:val="28"/>
        </w:rPr>
        <w:t> в.</w:t>
      </w:r>
    </w:p>
    <w:p w14:paraId="4C494CA1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</w:rPr>
        <w:t>Мировое хозяйство и политическая карта мира в ХХ в.</w:t>
      </w:r>
    </w:p>
    <w:p w14:paraId="330D9761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Современное состояние политической карты мира</w:t>
      </w:r>
    </w:p>
    <w:p w14:paraId="2B752461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Изменения на политической карте. Формы правления и государственного устройства</w:t>
      </w:r>
    </w:p>
    <w:p w14:paraId="4801634C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Состав, форма, размеры и конфигурация государственной территории</w:t>
      </w:r>
    </w:p>
    <w:p w14:paraId="784B2E14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Политико-географическое положение. Государственная граница: понятие, виды, стадии установления, функции</w:t>
      </w:r>
    </w:p>
    <w:p w14:paraId="77339C70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lastRenderedPageBreak/>
        <w:t>Происхождение человека и древнее расселение людей. Расовый и этнический состав населения мира.</w:t>
      </w:r>
    </w:p>
    <w:p w14:paraId="1205798A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Динамика численности и воспроизводство населения Земли</w:t>
      </w:r>
    </w:p>
    <w:p w14:paraId="7714588E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 xml:space="preserve">Размещение населения мира. </w:t>
      </w:r>
    </w:p>
    <w:p w14:paraId="62962CFB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Урбанизация</w:t>
      </w:r>
    </w:p>
    <w:p w14:paraId="36487A84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Миграции населения,  их причины и следствия</w:t>
      </w:r>
    </w:p>
    <w:p w14:paraId="1590F1EC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Географическая среда и ее свойства. Проблемы взаимодействия природы и человеческого общества</w:t>
      </w:r>
    </w:p>
    <w:p w14:paraId="749DA7A6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Основы экономики природопользования. Охрана окружающей среды и экологическая безопасность</w:t>
      </w:r>
    </w:p>
    <w:p w14:paraId="5F357EFE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Роль природных ресурсов и условий в формировании отраслевой и территориальной структуры хозяйства. География минерально-сырьевых ресурсов</w:t>
      </w:r>
    </w:p>
    <w:p w14:paraId="2255C17F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География земельных, водных и лесных ресурсов</w:t>
      </w:r>
    </w:p>
    <w:p w14:paraId="4EECFC34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bCs/>
          <w:sz w:val="28"/>
          <w:szCs w:val="28"/>
          <w:lang w:val="be-BY"/>
        </w:rPr>
      </w:pPr>
      <w:r w:rsidRPr="00FB44EF">
        <w:rPr>
          <w:bCs/>
          <w:sz w:val="28"/>
          <w:szCs w:val="28"/>
          <w:lang w:val="be-BY"/>
        </w:rPr>
        <w:t>Ресурсы Мирового океана</w:t>
      </w:r>
    </w:p>
    <w:p w14:paraId="74943346" w14:textId="77777777" w:rsidR="00C207A4" w:rsidRPr="00FB44EF" w:rsidRDefault="00C207A4" w:rsidP="00FB44EF">
      <w:pPr>
        <w:pStyle w:val="a3"/>
        <w:numPr>
          <w:ilvl w:val="0"/>
          <w:numId w:val="23"/>
        </w:numPr>
        <w:tabs>
          <w:tab w:val="left" w:pos="229"/>
          <w:tab w:val="left" w:pos="709"/>
          <w:tab w:val="left" w:pos="851"/>
          <w:tab w:val="left" w:pos="1134"/>
          <w:tab w:val="left" w:pos="1276"/>
        </w:tabs>
        <w:ind w:left="0" w:firstLine="357"/>
        <w:jc w:val="both"/>
        <w:rPr>
          <w:sz w:val="28"/>
          <w:szCs w:val="28"/>
        </w:rPr>
      </w:pPr>
      <w:r w:rsidRPr="00FB44EF">
        <w:rPr>
          <w:sz w:val="28"/>
          <w:szCs w:val="28"/>
          <w:lang w:val="be-BY"/>
        </w:rPr>
        <w:t xml:space="preserve">Структуры хозяйства. Основные принципы размещения производства </w:t>
      </w:r>
    </w:p>
    <w:p w14:paraId="74800335" w14:textId="77777777" w:rsidR="00C207A4" w:rsidRPr="00FB44EF" w:rsidRDefault="00C207A4" w:rsidP="00FB44EF">
      <w:pPr>
        <w:pStyle w:val="a3"/>
        <w:numPr>
          <w:ilvl w:val="0"/>
          <w:numId w:val="23"/>
        </w:numPr>
        <w:tabs>
          <w:tab w:val="left" w:pos="229"/>
          <w:tab w:val="left" w:pos="709"/>
          <w:tab w:val="left" w:pos="851"/>
          <w:tab w:val="left" w:pos="1134"/>
          <w:tab w:val="left" w:pos="1276"/>
        </w:tabs>
        <w:ind w:left="0" w:firstLine="357"/>
        <w:jc w:val="both"/>
        <w:rPr>
          <w:sz w:val="28"/>
          <w:szCs w:val="28"/>
        </w:rPr>
      </w:pPr>
      <w:r w:rsidRPr="00FB44EF">
        <w:rPr>
          <w:sz w:val="28"/>
          <w:szCs w:val="28"/>
        </w:rPr>
        <w:t>Научно-технический прогресс и научно-техническая революция. Этапы НТР, их основные черты и влияние на отраслевую и территориальную структуру промышленного производства.</w:t>
      </w:r>
    </w:p>
    <w:p w14:paraId="6E07EEFA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География энергетики</w:t>
      </w:r>
    </w:p>
    <w:p w14:paraId="4167EE39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География металлургии</w:t>
      </w:r>
    </w:p>
    <w:p w14:paraId="4B2ACEDB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География машиностроения</w:t>
      </w:r>
    </w:p>
    <w:p w14:paraId="444E92B5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География химической промышленности</w:t>
      </w:r>
    </w:p>
    <w:p w14:paraId="155EF9DB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География легкой промышленности</w:t>
      </w:r>
    </w:p>
    <w:p w14:paraId="77A400B3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География сельского хозяйства</w:t>
      </w:r>
    </w:p>
    <w:p w14:paraId="69BBD16E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География транспорта</w:t>
      </w:r>
    </w:p>
    <w:p w14:paraId="655E5348" w14:textId="77777777" w:rsidR="00C207A4" w:rsidRPr="00FB44EF" w:rsidRDefault="00C207A4" w:rsidP="00FB44EF">
      <w:pPr>
        <w:pStyle w:val="a3"/>
        <w:numPr>
          <w:ilvl w:val="0"/>
          <w:numId w:val="23"/>
        </w:numPr>
        <w:ind w:left="0" w:firstLine="357"/>
        <w:jc w:val="both"/>
        <w:rPr>
          <w:sz w:val="28"/>
          <w:szCs w:val="28"/>
          <w:lang w:val="be-BY"/>
        </w:rPr>
      </w:pPr>
      <w:r w:rsidRPr="00FB44EF">
        <w:rPr>
          <w:sz w:val="28"/>
          <w:szCs w:val="28"/>
          <w:lang w:val="be-BY"/>
        </w:rPr>
        <w:t>Географическое (территориальное) разделение труда и экономическая интеграция</w:t>
      </w:r>
    </w:p>
    <w:p w14:paraId="6EADE7B1" w14:textId="77777777" w:rsidR="00C207A4" w:rsidRDefault="00C207A4" w:rsidP="00C207A4">
      <w:pPr>
        <w:rPr>
          <w:sz w:val="28"/>
          <w:szCs w:val="28"/>
          <w:lang w:val="be-BY"/>
        </w:rPr>
      </w:pPr>
    </w:p>
    <w:p w14:paraId="6A1402FB" w14:textId="4D3A12AF" w:rsidR="00F3388C" w:rsidRPr="00F3388C" w:rsidRDefault="00F3388C" w:rsidP="002E1BCE">
      <w:pPr>
        <w:ind w:left="426"/>
        <w:rPr>
          <w:sz w:val="28"/>
          <w:szCs w:val="28"/>
        </w:rPr>
      </w:pPr>
      <w:r w:rsidRPr="00F3388C">
        <w:rPr>
          <w:sz w:val="28"/>
          <w:szCs w:val="28"/>
        </w:rPr>
        <w:t>Доцент</w:t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="002E1BC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r w:rsidRPr="00F3388C">
        <w:rPr>
          <w:sz w:val="28"/>
          <w:szCs w:val="28"/>
        </w:rPr>
        <w:t>.В.</w:t>
      </w:r>
      <w:r>
        <w:rPr>
          <w:sz w:val="28"/>
          <w:szCs w:val="28"/>
        </w:rPr>
        <w:t>Артёменко</w:t>
      </w:r>
      <w:proofErr w:type="spellEnd"/>
      <w:r w:rsidRPr="00F3388C">
        <w:rPr>
          <w:sz w:val="28"/>
          <w:szCs w:val="28"/>
        </w:rPr>
        <w:t xml:space="preserve"> </w:t>
      </w:r>
    </w:p>
    <w:p w14:paraId="1CC33452" w14:textId="77777777" w:rsidR="00F3388C" w:rsidRPr="00F3388C" w:rsidRDefault="00F3388C" w:rsidP="002E1BCE">
      <w:pPr>
        <w:ind w:left="426"/>
        <w:rPr>
          <w:sz w:val="28"/>
          <w:szCs w:val="28"/>
        </w:rPr>
      </w:pPr>
    </w:p>
    <w:p w14:paraId="47114361" w14:textId="07BAFF2A" w:rsidR="00F3388C" w:rsidRPr="00F3388C" w:rsidRDefault="00F3388C" w:rsidP="002E1BCE">
      <w:pPr>
        <w:ind w:left="426"/>
        <w:rPr>
          <w:sz w:val="28"/>
          <w:szCs w:val="28"/>
        </w:rPr>
      </w:pPr>
      <w:r w:rsidRPr="00F3388C">
        <w:rPr>
          <w:sz w:val="28"/>
          <w:szCs w:val="28"/>
        </w:rPr>
        <w:t xml:space="preserve">Зав. кафедрой </w:t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r w:rsidRPr="00F3388C">
        <w:rPr>
          <w:sz w:val="28"/>
          <w:szCs w:val="28"/>
        </w:rPr>
        <w:tab/>
      </w:r>
      <w:proofErr w:type="spellStart"/>
      <w:r w:rsidRPr="00F3388C">
        <w:rPr>
          <w:sz w:val="28"/>
          <w:szCs w:val="28"/>
        </w:rPr>
        <w:t>О.И.Грядунова</w:t>
      </w:r>
      <w:proofErr w:type="spellEnd"/>
    </w:p>
    <w:p w14:paraId="0C2450AA" w14:textId="678425AD" w:rsidR="00C207A4" w:rsidRPr="003325FC" w:rsidRDefault="00C207A4" w:rsidP="00E24D9F">
      <w:pPr>
        <w:jc w:val="both"/>
        <w:rPr>
          <w:sz w:val="28"/>
          <w:szCs w:val="28"/>
          <w:lang w:val="be-BY"/>
        </w:rPr>
      </w:pPr>
      <w:bookmarkStart w:id="0" w:name="_GoBack"/>
      <w:bookmarkEnd w:id="0"/>
    </w:p>
    <w:p w14:paraId="456A4842" w14:textId="77777777" w:rsidR="00F12F13" w:rsidRDefault="00F12F13"/>
    <w:sectPr w:rsidR="00F1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06AC"/>
    <w:multiLevelType w:val="hybridMultilevel"/>
    <w:tmpl w:val="6B5E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7936"/>
    <w:multiLevelType w:val="hybridMultilevel"/>
    <w:tmpl w:val="3B64F936"/>
    <w:lvl w:ilvl="0" w:tplc="DC08C19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2AA12C6F"/>
    <w:multiLevelType w:val="hybridMultilevel"/>
    <w:tmpl w:val="4C1EAC72"/>
    <w:lvl w:ilvl="0" w:tplc="EA0C82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93682A"/>
    <w:multiLevelType w:val="hybridMultilevel"/>
    <w:tmpl w:val="CB121DFA"/>
    <w:lvl w:ilvl="0" w:tplc="C43A5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044EB6"/>
    <w:multiLevelType w:val="hybridMultilevel"/>
    <w:tmpl w:val="B642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4779F"/>
    <w:multiLevelType w:val="hybridMultilevel"/>
    <w:tmpl w:val="D642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04326"/>
    <w:multiLevelType w:val="hybridMultilevel"/>
    <w:tmpl w:val="46548578"/>
    <w:lvl w:ilvl="0" w:tplc="43BE4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4678A"/>
    <w:multiLevelType w:val="hybridMultilevel"/>
    <w:tmpl w:val="9EFCC27C"/>
    <w:lvl w:ilvl="0" w:tplc="1DBABB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75C0A7B"/>
    <w:multiLevelType w:val="hybridMultilevel"/>
    <w:tmpl w:val="2D50B25E"/>
    <w:lvl w:ilvl="0" w:tplc="1C1CD0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AE934AE"/>
    <w:multiLevelType w:val="hybridMultilevel"/>
    <w:tmpl w:val="6EE0F1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CE3888"/>
    <w:multiLevelType w:val="hybridMultilevel"/>
    <w:tmpl w:val="0E82E376"/>
    <w:lvl w:ilvl="0" w:tplc="45E02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3C3E01"/>
    <w:multiLevelType w:val="hybridMultilevel"/>
    <w:tmpl w:val="56509E00"/>
    <w:lvl w:ilvl="0" w:tplc="C6F42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721DA5"/>
    <w:multiLevelType w:val="hybridMultilevel"/>
    <w:tmpl w:val="EECA4964"/>
    <w:lvl w:ilvl="0" w:tplc="66A40E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8040C9C"/>
    <w:multiLevelType w:val="hybridMultilevel"/>
    <w:tmpl w:val="52501A3C"/>
    <w:lvl w:ilvl="0" w:tplc="AD38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BD6A86"/>
    <w:multiLevelType w:val="hybridMultilevel"/>
    <w:tmpl w:val="DA0A74C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1574227"/>
    <w:multiLevelType w:val="hybridMultilevel"/>
    <w:tmpl w:val="EF08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506CC"/>
    <w:multiLevelType w:val="hybridMultilevel"/>
    <w:tmpl w:val="AF56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56C54"/>
    <w:multiLevelType w:val="hybridMultilevel"/>
    <w:tmpl w:val="EBF8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E7377"/>
    <w:multiLevelType w:val="hybridMultilevel"/>
    <w:tmpl w:val="A2A2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17E8"/>
    <w:multiLevelType w:val="hybridMultilevel"/>
    <w:tmpl w:val="B642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67A68"/>
    <w:multiLevelType w:val="hybridMultilevel"/>
    <w:tmpl w:val="B1A2112E"/>
    <w:lvl w:ilvl="0" w:tplc="AD5874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04274C"/>
    <w:multiLevelType w:val="hybridMultilevel"/>
    <w:tmpl w:val="3AA05BF4"/>
    <w:lvl w:ilvl="0" w:tplc="5E50AD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C2C66CA"/>
    <w:multiLevelType w:val="hybridMultilevel"/>
    <w:tmpl w:val="CEFAC86C"/>
    <w:lvl w:ilvl="0" w:tplc="EABE34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7F0417D9"/>
    <w:multiLevelType w:val="hybridMultilevel"/>
    <w:tmpl w:val="AE6286D0"/>
    <w:lvl w:ilvl="0" w:tplc="D63E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20"/>
  </w:num>
  <w:num w:numId="10">
    <w:abstractNumId w:val="21"/>
  </w:num>
  <w:num w:numId="11">
    <w:abstractNumId w:val="2"/>
  </w:num>
  <w:num w:numId="12">
    <w:abstractNumId w:val="7"/>
  </w:num>
  <w:num w:numId="13">
    <w:abstractNumId w:val="8"/>
  </w:num>
  <w:num w:numId="14">
    <w:abstractNumId w:val="22"/>
  </w:num>
  <w:num w:numId="15">
    <w:abstractNumId w:val="17"/>
  </w:num>
  <w:num w:numId="16">
    <w:abstractNumId w:val="1"/>
  </w:num>
  <w:num w:numId="17">
    <w:abstractNumId w:val="15"/>
  </w:num>
  <w:num w:numId="18">
    <w:abstractNumId w:val="18"/>
  </w:num>
  <w:num w:numId="19">
    <w:abstractNumId w:val="16"/>
  </w:num>
  <w:num w:numId="20">
    <w:abstractNumId w:val="5"/>
  </w:num>
  <w:num w:numId="21">
    <w:abstractNumId w:val="0"/>
  </w:num>
  <w:num w:numId="22">
    <w:abstractNumId w:val="23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A4"/>
    <w:rsid w:val="001242B1"/>
    <w:rsid w:val="002E1BCE"/>
    <w:rsid w:val="00336FAE"/>
    <w:rsid w:val="00466622"/>
    <w:rsid w:val="006D46CD"/>
    <w:rsid w:val="009D7D57"/>
    <w:rsid w:val="00A70F65"/>
    <w:rsid w:val="00C207A4"/>
    <w:rsid w:val="00C719DF"/>
    <w:rsid w:val="00D97022"/>
    <w:rsid w:val="00E24D9F"/>
    <w:rsid w:val="00F12F13"/>
    <w:rsid w:val="00F3388C"/>
    <w:rsid w:val="00F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B4EA"/>
  <w15:chartTrackingRefBased/>
  <w15:docId w15:val="{E115E6DF-D5B5-4276-973D-924C933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User-121</cp:lastModifiedBy>
  <cp:revision>8</cp:revision>
  <dcterms:created xsi:type="dcterms:W3CDTF">2024-11-25T14:26:00Z</dcterms:created>
  <dcterms:modified xsi:type="dcterms:W3CDTF">2024-12-09T11:46:00Z</dcterms:modified>
</cp:coreProperties>
</file>